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2CE635D7" w14:textId="7BCAC497" w:rsidR="0084314C" w:rsidRDefault="00AC66E6" w:rsidP="0084314C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</w:t>
      </w:r>
      <w:r w:rsidR="00917A81">
        <w:rPr>
          <w:rFonts w:ascii="Segoe UI" w:hAnsi="Segoe UI" w:cs="Segoe UI"/>
          <w:b w:val="0"/>
          <w:bCs w:val="0"/>
          <w:sz w:val="22"/>
          <w:szCs w:val="22"/>
        </w:rPr>
        <w:t xml:space="preserve"> no ano de 2025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84314C">
        <w:rPr>
          <w:rFonts w:ascii="Segoe UI" w:hAnsi="Segoe UI" w:cs="Segoe UI"/>
          <w:b w:val="0"/>
          <w:bCs w:val="0"/>
          <w:sz w:val="22"/>
          <w:szCs w:val="22"/>
        </w:rPr>
        <w:t>não houveram pesquisas de satisfação.</w:t>
      </w:r>
    </w:p>
    <w:p w14:paraId="05BC5DAD" w14:textId="16AC5126" w:rsidR="00273278" w:rsidRDefault="00273278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3D54C13B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917A81">
        <w:rPr>
          <w:rFonts w:ascii="Segoe UI" w:hAnsi="Segoe UI" w:cs="Segoe UI"/>
          <w:b w:val="0"/>
          <w:bCs w:val="0"/>
          <w:sz w:val="22"/>
          <w:szCs w:val="22"/>
        </w:rPr>
        <w:t>23 de dezembro de 2025.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494F" w14:textId="77777777" w:rsidR="006B1DF6" w:rsidRDefault="006B1DF6" w:rsidP="00EA4937">
      <w:r>
        <w:separator/>
      </w:r>
    </w:p>
  </w:endnote>
  <w:endnote w:type="continuationSeparator" w:id="0">
    <w:p w14:paraId="5E0538FD" w14:textId="77777777" w:rsidR="006B1DF6" w:rsidRDefault="006B1DF6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D35C" w14:textId="77777777" w:rsidR="006B1DF6" w:rsidRDefault="006B1DF6" w:rsidP="00EA4937">
      <w:r>
        <w:separator/>
      </w:r>
    </w:p>
  </w:footnote>
  <w:footnote w:type="continuationSeparator" w:id="0">
    <w:p w14:paraId="02EB10E6" w14:textId="77777777" w:rsidR="006B1DF6" w:rsidRDefault="006B1DF6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1DF6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4314C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17A81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A1DD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43A39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2026-05-08T13:19:00Z</dcterms:created>
  <dcterms:modified xsi:type="dcterms:W3CDTF">2026-05-08T13:19:00Z</dcterms:modified>
</cp:coreProperties>
</file>