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6A26" w14:textId="77777777" w:rsidR="00E33980" w:rsidRPr="00881802" w:rsidRDefault="00E33980" w:rsidP="00E33980">
      <w:pPr>
        <w:pStyle w:val="Recuodecorpodetexto"/>
        <w:rPr>
          <w:rFonts w:ascii="Times New Roman" w:hAnsi="Times New Roman"/>
          <w:b/>
          <w:bCs/>
          <w:sz w:val="48"/>
          <w:szCs w:val="48"/>
        </w:rPr>
      </w:pPr>
      <w:r w:rsidRPr="00881802"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760CFE25" w14:textId="1A968B57" w:rsidR="00E33980" w:rsidRPr="00881802" w:rsidRDefault="00E33980" w:rsidP="00F80CA9">
      <w:pPr>
        <w:pStyle w:val="Recuodecorpodetexto"/>
        <w:tabs>
          <w:tab w:val="left" w:pos="1245"/>
        </w:tabs>
        <w:jc w:val="both"/>
        <w:rPr>
          <w:rFonts w:ascii="Times New Roman" w:hAnsi="Times New Roman"/>
          <w:b/>
          <w:bCs/>
          <w:sz w:val="40"/>
          <w:szCs w:val="40"/>
        </w:rPr>
      </w:pPr>
      <w:r w:rsidRPr="00881802">
        <w:rPr>
          <w:rFonts w:ascii="Times New Roman" w:hAnsi="Times New Roman"/>
          <w:b/>
          <w:bCs/>
          <w:sz w:val="40"/>
          <w:szCs w:val="40"/>
        </w:rPr>
        <w:t xml:space="preserve">PAUTA DA </w:t>
      </w:r>
      <w:r w:rsidR="00F80CA9">
        <w:rPr>
          <w:rFonts w:ascii="Times New Roman" w:hAnsi="Times New Roman"/>
          <w:b/>
          <w:bCs/>
          <w:sz w:val="40"/>
          <w:szCs w:val="40"/>
        </w:rPr>
        <w:t>7</w:t>
      </w:r>
      <w:r w:rsidRPr="00881802">
        <w:rPr>
          <w:rFonts w:ascii="Times New Roman" w:hAnsi="Times New Roman"/>
          <w:b/>
          <w:bCs/>
          <w:sz w:val="40"/>
          <w:szCs w:val="40"/>
        </w:rPr>
        <w:t>ª SESSÃO ORDINÁRIA, DA 2ª SESSÃO LEGISLATIVA DA 17ª LEGISLATURA</w:t>
      </w:r>
    </w:p>
    <w:p w14:paraId="6B7EC2F5" w14:textId="401F0F44" w:rsidR="00E33980" w:rsidRPr="00881802" w:rsidRDefault="00F80CA9" w:rsidP="00E33980">
      <w:pPr>
        <w:pStyle w:val="Recuodecorpodetex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(29/03/2022)</w:t>
      </w:r>
    </w:p>
    <w:p w14:paraId="790A1208" w14:textId="77777777" w:rsidR="00E33980" w:rsidRPr="00881802" w:rsidRDefault="00E33980" w:rsidP="00E33980">
      <w:pPr>
        <w:pStyle w:val="Recuodecorpodetexto"/>
        <w:rPr>
          <w:rFonts w:ascii="Times New Roman" w:hAnsi="Times New Roman"/>
          <w:b/>
          <w:bCs/>
          <w:color w:val="002060"/>
          <w:sz w:val="44"/>
          <w:szCs w:val="44"/>
        </w:rPr>
      </w:pPr>
      <w:r w:rsidRPr="00881802"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1262C5CE" w14:textId="77777777" w:rsidR="00E33980" w:rsidRDefault="00E33980" w:rsidP="00E33980">
      <w:pPr>
        <w:pStyle w:val="Recuodecorpodetexto"/>
        <w:rPr>
          <w:b/>
          <w:bCs/>
          <w:color w:val="44546A" w:themeColor="text2"/>
          <w:sz w:val="40"/>
          <w:szCs w:val="40"/>
        </w:rPr>
      </w:pPr>
    </w:p>
    <w:p w14:paraId="61770128" w14:textId="77777777" w:rsidR="00F80CA9" w:rsidRPr="00F80CA9" w:rsidRDefault="00F80CA9" w:rsidP="00F80CA9">
      <w:pPr>
        <w:pStyle w:val="Recuodecorpodetexto"/>
        <w:ind w:left="0" w:firstLine="1416"/>
        <w:jc w:val="both"/>
        <w:rPr>
          <w:rFonts w:ascii="Times New Roman" w:hAnsi="Times New Roman"/>
          <w:sz w:val="28"/>
          <w:szCs w:val="28"/>
        </w:rPr>
      </w:pPr>
      <w:bookmarkStart w:id="0" w:name="_Hlk86131702"/>
      <w:bookmarkStart w:id="1" w:name="_Hlk85528392"/>
      <w:r w:rsidRPr="00F80CA9">
        <w:rPr>
          <w:rFonts w:ascii="Times New Roman" w:hAnsi="Times New Roman"/>
          <w:sz w:val="28"/>
          <w:szCs w:val="28"/>
        </w:rPr>
        <w:t>Ata da 6ª Sessão Ordinária da 2ª Sessão Legislativa da 17ª Legislatura da Câmara Municipal de Cruzeta.</w:t>
      </w:r>
    </w:p>
    <w:p w14:paraId="2D7436F2" w14:textId="1BEAC38B" w:rsidR="00F80CA9" w:rsidRPr="00F80CA9" w:rsidRDefault="00F80CA9" w:rsidP="00CE0800">
      <w:pPr>
        <w:pStyle w:val="Recuodecorpodetexto"/>
        <w:spacing w:line="360" w:lineRule="auto"/>
        <w:ind w:left="0" w:firstLine="1416"/>
        <w:jc w:val="both"/>
        <w:rPr>
          <w:rFonts w:ascii="Times New Roman" w:hAnsi="Times New Roman"/>
          <w:sz w:val="28"/>
          <w:szCs w:val="28"/>
        </w:rPr>
      </w:pPr>
      <w:r w:rsidRPr="00F80CA9">
        <w:rPr>
          <w:rFonts w:ascii="Times New Roman" w:hAnsi="Times New Roman"/>
          <w:sz w:val="28"/>
          <w:szCs w:val="28"/>
        </w:rPr>
        <w:t xml:space="preserve">Aos vinte e dois dias do mês de março do ano de dois mil e vinte e dois, nesta cidade, onde funciona o Poder Legislativo, na Sala das Sessões, foi realizada a 6ª Sessão </w:t>
      </w:r>
      <w:r w:rsidR="00CE0800">
        <w:rPr>
          <w:rFonts w:ascii="Times New Roman" w:hAnsi="Times New Roman"/>
          <w:sz w:val="28"/>
          <w:szCs w:val="28"/>
        </w:rPr>
        <w:t>O</w:t>
      </w:r>
      <w:r w:rsidRPr="00F80CA9">
        <w:rPr>
          <w:rFonts w:ascii="Times New Roman" w:hAnsi="Times New Roman"/>
          <w:sz w:val="28"/>
          <w:szCs w:val="28"/>
        </w:rPr>
        <w:t xml:space="preserve">rdinária da 2ª Sessão Legislativa da Câmara Municipal de Cruzeta. Sob a Presidência do Senhor Vereador Itan Lobo de Medeiros e da 1ª Secretária a Senhora Vereadora </w:t>
      </w:r>
      <w:proofErr w:type="spellStart"/>
      <w:r w:rsidRPr="00F80CA9">
        <w:rPr>
          <w:rFonts w:ascii="Times New Roman" w:hAnsi="Times New Roman"/>
          <w:sz w:val="28"/>
          <w:szCs w:val="28"/>
        </w:rPr>
        <w:t>Ayérica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A9">
        <w:rPr>
          <w:rFonts w:ascii="Times New Roman" w:hAnsi="Times New Roman"/>
          <w:sz w:val="28"/>
          <w:szCs w:val="28"/>
        </w:rPr>
        <w:t>Angelle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Maria de Oliveira Dantas. Presentes os Senhores Vereadores: </w:t>
      </w:r>
      <w:proofErr w:type="spellStart"/>
      <w:r w:rsidRPr="00F80CA9">
        <w:rPr>
          <w:rFonts w:ascii="Times New Roman" w:hAnsi="Times New Roman"/>
          <w:sz w:val="28"/>
          <w:szCs w:val="28"/>
        </w:rPr>
        <w:t>Ayérica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A9">
        <w:rPr>
          <w:rFonts w:ascii="Times New Roman" w:hAnsi="Times New Roman"/>
          <w:sz w:val="28"/>
          <w:szCs w:val="28"/>
        </w:rPr>
        <w:t>Angelle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Maria de Oliveira Dantas, Arilúzia Sasnara de Araújo Medeiros, Cypriano Pinheiro Medeiros de Araújo, Hildeberto Diniz Silva Nascimento, </w:t>
      </w:r>
      <w:proofErr w:type="spellStart"/>
      <w:r w:rsidRPr="00F80CA9">
        <w:rPr>
          <w:rFonts w:ascii="Times New Roman" w:hAnsi="Times New Roman"/>
          <w:sz w:val="28"/>
          <w:szCs w:val="28"/>
        </w:rPr>
        <w:t>Hutson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Neves Barbosa, Itan Lobo de Medeiros, José Ethel </w:t>
      </w:r>
      <w:proofErr w:type="spellStart"/>
      <w:r w:rsidRPr="00F80CA9">
        <w:rPr>
          <w:rFonts w:ascii="Times New Roman" w:hAnsi="Times New Roman"/>
          <w:sz w:val="28"/>
          <w:szCs w:val="28"/>
        </w:rPr>
        <w:t>Stephan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Usando Sales Canuto de Moraes, Patrício </w:t>
      </w:r>
      <w:proofErr w:type="spellStart"/>
      <w:r w:rsidRPr="00F80CA9">
        <w:rPr>
          <w:rFonts w:ascii="Times New Roman" w:hAnsi="Times New Roman"/>
          <w:sz w:val="28"/>
          <w:szCs w:val="28"/>
        </w:rPr>
        <w:t>Sinderley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Araújo de Assis e </w:t>
      </w:r>
      <w:proofErr w:type="spellStart"/>
      <w:r w:rsidRPr="00F80CA9">
        <w:rPr>
          <w:rFonts w:ascii="Times New Roman" w:hAnsi="Times New Roman"/>
          <w:sz w:val="28"/>
          <w:szCs w:val="28"/>
        </w:rPr>
        <w:t>Walfredo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A9">
        <w:rPr>
          <w:rFonts w:ascii="Times New Roman" w:hAnsi="Times New Roman"/>
          <w:sz w:val="28"/>
          <w:szCs w:val="28"/>
        </w:rPr>
        <w:t>Cesino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de Medeiros. Havendo quórum regimental o Senhor Presidente as dezessete horas, deu início aos trabalhos. Lida a ata da sessão anterior a 5ª Sessão Extraordinária da 2ª Sessão Legislativa, a mesma foi discutida, votada e aprovada unanimemente pelo Plenário. Em seguida passou-se a leitura do expediente que constou do seguinte. </w:t>
      </w:r>
      <w:r w:rsidR="00CE0800">
        <w:rPr>
          <w:rFonts w:ascii="Times New Roman" w:hAnsi="Times New Roman"/>
          <w:sz w:val="28"/>
          <w:szCs w:val="28"/>
        </w:rPr>
        <w:t xml:space="preserve">1- </w:t>
      </w:r>
      <w:r w:rsidRPr="00F80CA9">
        <w:rPr>
          <w:rFonts w:ascii="Times New Roman" w:hAnsi="Times New Roman"/>
          <w:sz w:val="28"/>
          <w:szCs w:val="28"/>
        </w:rPr>
        <w:t xml:space="preserve">Do Senhor Vereador Hildeberto Diniz Silva Nascimento – Indicação nº 01/2022, solicitando ao Poder Executivo que determine junto a secretaria competente, o serviço de limpeza e revitalização na quadra de areia localizada na rua da antiga lavanderia, especificamente, rua Jeferson Medeiros, bairro Novo Horizonte. Requerimento Verbal, encampado pelo Plenário, solicitando a Mesa ouvido o plenário, com fundamento no artigo 95, parágrafo 2°, inciso VII do Regimento Interno (Resolução n° 38/90), para que seja consignado em ata, voto de pesar pelo </w:t>
      </w:r>
      <w:r w:rsidRPr="00F80CA9">
        <w:rPr>
          <w:rFonts w:ascii="Times New Roman" w:hAnsi="Times New Roman"/>
          <w:sz w:val="28"/>
          <w:szCs w:val="28"/>
        </w:rPr>
        <w:lastRenderedPageBreak/>
        <w:t xml:space="preserve">falecimento do jovem </w:t>
      </w:r>
      <w:proofErr w:type="spellStart"/>
      <w:r w:rsidRPr="00F80CA9">
        <w:rPr>
          <w:rFonts w:ascii="Times New Roman" w:hAnsi="Times New Roman"/>
          <w:sz w:val="28"/>
          <w:szCs w:val="28"/>
        </w:rPr>
        <w:t>Jucely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Anchieta dos Santos - Coquinho, e que a referida manifestação seja comunicada a sua família. Nada mais havendo a ser tratado no expediente, passou-se as apreciações das matérias constante da pauta da sessão. Em fase de segunda discussão e votação encontram-se: 1- Do Poder Executivo:</w:t>
      </w:r>
      <w:r w:rsidRPr="00F80CA9">
        <w:rPr>
          <w:rFonts w:ascii="Times New Roman" w:hAnsi="Times New Roman"/>
          <w:color w:val="000000"/>
          <w:sz w:val="28"/>
          <w:szCs w:val="28"/>
        </w:rPr>
        <w:t xml:space="preserve"> a) Projeto de Lei nº 02/2022, </w:t>
      </w:r>
      <w:r w:rsidRPr="00F80CA9">
        <w:rPr>
          <w:rFonts w:ascii="Times New Roman" w:hAnsi="Times New Roman"/>
          <w:sz w:val="28"/>
          <w:szCs w:val="28"/>
        </w:rPr>
        <w:t xml:space="preserve">que autoriza a contratação precária de pessoal para exercer a função de Monitor de Transporte Escolar junto à Secretaria Municipal de Educação, e dá outras providências; e que contava com os pareceres </w:t>
      </w:r>
      <w:proofErr w:type="spellStart"/>
      <w:r w:rsidRPr="00F80CA9">
        <w:rPr>
          <w:rFonts w:ascii="Times New Roman" w:hAnsi="Times New Roman"/>
          <w:sz w:val="28"/>
          <w:szCs w:val="28"/>
        </w:rPr>
        <w:t>nºs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01/2022, da Comissão de Legislação, Justiça e Redação; nº 01/2022, da Comissão de Finanças, Orçamento e Fiscalização; e nº 01/2022, da Comissão de Educação, Cultura, Saúde e Assistência Social; as mesmas favoráveis ao referido projeto, e colocado em discussão e votação, foi aprovado unanimemente pelo Plenário.</w:t>
      </w:r>
      <w:r w:rsidRPr="00F80CA9">
        <w:rPr>
          <w:rFonts w:ascii="Times New Roman" w:hAnsi="Times New Roman"/>
          <w:color w:val="000000"/>
          <w:sz w:val="28"/>
          <w:szCs w:val="28"/>
        </w:rPr>
        <w:t xml:space="preserve"> b) </w:t>
      </w:r>
      <w:r w:rsidRPr="00F80CA9">
        <w:rPr>
          <w:rFonts w:ascii="Times New Roman" w:hAnsi="Times New Roman"/>
          <w:sz w:val="28"/>
          <w:szCs w:val="28"/>
        </w:rPr>
        <w:t xml:space="preserve">Projeto de Lei nº 03/2022, que autoriza ao Poder Executivo Municipal a abrir Crédito Especial, e dá outras providências; e que contava com os pareceres </w:t>
      </w:r>
      <w:proofErr w:type="spellStart"/>
      <w:r w:rsidRPr="00F80CA9">
        <w:rPr>
          <w:rFonts w:ascii="Times New Roman" w:hAnsi="Times New Roman"/>
          <w:sz w:val="28"/>
          <w:szCs w:val="28"/>
        </w:rPr>
        <w:t>nºs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02/2022, da Comissão de Legislação, Justiça e Redação e nº 02/2022, da Comissão de Finanças, Orçamento e Fiscalização; ambas favoráveis ao referido projeto, e colocado em discussão e votação, foi aprovado unanimemente pelo Plenário. Em fase de primeira discussão e votação encontra-se: 1- Do Poder Executivo: Projeto de Lei Complementar nº 04/2022, que institui o Programa de Parcelamento Incentivado - PPI, relativo aos débitos fiscais de pessoas físicas e jurídicas com o fisco municipal e dá outras providências; e que contava com os pareceres </w:t>
      </w:r>
      <w:proofErr w:type="spellStart"/>
      <w:r w:rsidRPr="00F80CA9">
        <w:rPr>
          <w:rFonts w:ascii="Times New Roman" w:hAnsi="Times New Roman"/>
          <w:sz w:val="28"/>
          <w:szCs w:val="28"/>
        </w:rPr>
        <w:t>nºs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03/2022, da Comissão de Legislação, Justiça e Redação; nº 03/2022, da Comissão de Finanças, Orçamento e fiscalização; ambas favoráveis ao referido projeto; e colocado em discussão e votação, foi aprovado unanimemente pelo Plenário. Em fase de única discussão e votação encontram-se: 1- Da Senhora Vereadora  Arilúzia Sasnara de Araújo Medeiros – Requerimentos </w:t>
      </w:r>
      <w:proofErr w:type="spellStart"/>
      <w:r w:rsidRPr="00F80CA9">
        <w:rPr>
          <w:rFonts w:ascii="Times New Roman" w:hAnsi="Times New Roman"/>
          <w:sz w:val="28"/>
          <w:szCs w:val="28"/>
        </w:rPr>
        <w:t>nºs</w:t>
      </w:r>
      <w:proofErr w:type="spellEnd"/>
      <w:r w:rsidRPr="00F80CA9">
        <w:rPr>
          <w:rFonts w:ascii="Times New Roman" w:hAnsi="Times New Roman"/>
          <w:sz w:val="28"/>
          <w:szCs w:val="28"/>
        </w:rPr>
        <w:t xml:space="preserve"> 08 e 09/2022, solicitando ao Excelentíssimo Senhor Prefeito Municipal, que seja feita a revitalização do Parque Infantil, especificamente, o melhoramento da iluminação do espaço, assim como a aquisição de brinquedos de acessibilidade para as crianças com deficiência do nosso município; e solicitando a construção de uma ciclovia com calçadão e iluminação, a partir da ponte onde passa as águas de nosso açude público até o Alto dos Remédios; e colocado os referidos em </w:t>
      </w:r>
      <w:r w:rsidRPr="00F80CA9">
        <w:rPr>
          <w:rFonts w:ascii="Times New Roman" w:hAnsi="Times New Roman"/>
          <w:sz w:val="28"/>
          <w:szCs w:val="28"/>
        </w:rPr>
        <w:lastRenderedPageBreak/>
        <w:t>discussão e votação, foram aprovados unanimemente pelo Plenário. Nada mais havendo a tratar o Senhor Presidente às dezoito horas e trinta minutos, agradeceu a presença de todos, E comunicou que o Projeto de Lei Complementar nº 04/2022, constaria na ordem do dia da sessão seguinte. E, declarou encerrada a Sessão de cujos trabalhos lavrou-se a presente ata que após lida e aprovada, será devidamente assinada pelos membros da Mesa.</w:t>
      </w:r>
    </w:p>
    <w:p w14:paraId="5E6CAC77" w14:textId="02997082" w:rsidR="00F80CA9" w:rsidRDefault="00F80CA9" w:rsidP="00CE0800">
      <w:pPr>
        <w:spacing w:line="360" w:lineRule="auto"/>
        <w:ind w:right="-24"/>
        <w:jc w:val="both"/>
        <w:rPr>
          <w:rFonts w:ascii="Times New Roman" w:hAnsi="Times New Roman"/>
          <w:sz w:val="28"/>
          <w:szCs w:val="28"/>
        </w:rPr>
      </w:pPr>
      <w:r w:rsidRPr="00F80CA9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F80CA9">
        <w:rPr>
          <w:rFonts w:ascii="Times New Roman" w:hAnsi="Times New Roman"/>
          <w:sz w:val="28"/>
          <w:szCs w:val="28"/>
        </w:rPr>
        <w:t>Cruzêta</w:t>
      </w:r>
      <w:proofErr w:type="spellEnd"/>
      <w:r w:rsidRPr="00F80CA9">
        <w:rPr>
          <w:rFonts w:ascii="Times New Roman" w:hAnsi="Times New Roman"/>
          <w:sz w:val="28"/>
          <w:szCs w:val="28"/>
        </w:rPr>
        <w:t>-RN, em 22 de março de 2022.</w:t>
      </w:r>
    </w:p>
    <w:p w14:paraId="537DE5AB" w14:textId="77777777" w:rsidR="00F80CA9" w:rsidRPr="00F80CA9" w:rsidRDefault="00F80CA9" w:rsidP="00F80CA9">
      <w:pPr>
        <w:ind w:right="-24"/>
        <w:jc w:val="both"/>
        <w:rPr>
          <w:rFonts w:ascii="Times New Roman" w:hAnsi="Times New Roman"/>
          <w:sz w:val="28"/>
          <w:szCs w:val="28"/>
        </w:rPr>
      </w:pPr>
    </w:p>
    <w:p w14:paraId="5515F4F3" w14:textId="77777777" w:rsidR="00E33980" w:rsidRPr="00434088" w:rsidRDefault="00E33980" w:rsidP="00E33980">
      <w:pPr>
        <w:pStyle w:val="Ttulo1"/>
        <w:jc w:val="left"/>
        <w:rPr>
          <w:sz w:val="26"/>
          <w:szCs w:val="26"/>
        </w:rPr>
      </w:pPr>
      <w:r w:rsidRPr="00434088">
        <w:rPr>
          <w:sz w:val="26"/>
          <w:szCs w:val="26"/>
        </w:rPr>
        <w:t xml:space="preserve">Ver. Itan Lobo de Medeiros    </w:t>
      </w:r>
      <w:r>
        <w:rPr>
          <w:sz w:val="26"/>
          <w:szCs w:val="26"/>
        </w:rPr>
        <w:t xml:space="preserve">      </w:t>
      </w:r>
      <w:r w:rsidRPr="00434088">
        <w:rPr>
          <w:sz w:val="26"/>
          <w:szCs w:val="26"/>
        </w:rPr>
        <w:t xml:space="preserve"> Ver. </w:t>
      </w:r>
      <w:proofErr w:type="spellStart"/>
      <w:r w:rsidRPr="00434088">
        <w:rPr>
          <w:sz w:val="26"/>
          <w:szCs w:val="26"/>
        </w:rPr>
        <w:t>Ayérica</w:t>
      </w:r>
      <w:proofErr w:type="spellEnd"/>
      <w:r w:rsidRPr="00434088">
        <w:rPr>
          <w:sz w:val="26"/>
          <w:szCs w:val="26"/>
        </w:rPr>
        <w:t xml:space="preserve"> </w:t>
      </w:r>
      <w:proofErr w:type="spellStart"/>
      <w:r w:rsidRPr="00434088">
        <w:rPr>
          <w:sz w:val="26"/>
          <w:szCs w:val="26"/>
        </w:rPr>
        <w:t>Angelle</w:t>
      </w:r>
      <w:proofErr w:type="spellEnd"/>
      <w:r w:rsidRPr="00434088">
        <w:rPr>
          <w:sz w:val="26"/>
          <w:szCs w:val="26"/>
        </w:rPr>
        <w:t xml:space="preserve"> Maria de Oliveira Dantas</w:t>
      </w:r>
    </w:p>
    <w:p w14:paraId="4662F275" w14:textId="77777777" w:rsidR="00E33980" w:rsidRPr="00434088" w:rsidRDefault="00E33980" w:rsidP="00E33980">
      <w:pPr>
        <w:pStyle w:val="Ttulo1"/>
        <w:jc w:val="left"/>
        <w:rPr>
          <w:sz w:val="26"/>
          <w:szCs w:val="26"/>
        </w:rPr>
      </w:pPr>
      <w:r w:rsidRPr="00434088">
        <w:rPr>
          <w:sz w:val="26"/>
          <w:szCs w:val="26"/>
        </w:rPr>
        <w:t xml:space="preserve">                 Presidente                                                   1ª Secretária</w:t>
      </w:r>
    </w:p>
    <w:bookmarkEnd w:id="0"/>
    <w:bookmarkEnd w:id="1"/>
    <w:p w14:paraId="5CFC46B9" w14:textId="5E8409C9" w:rsidR="00E33980" w:rsidRDefault="00E33980" w:rsidP="00E33980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0A784BCC" w14:textId="77777777" w:rsidR="00ED27FA" w:rsidRDefault="00ED27FA" w:rsidP="00E33980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512B05E7" w14:textId="77777777" w:rsidR="00F80CA9" w:rsidRDefault="00F80CA9" w:rsidP="00F80CA9">
      <w:pPr>
        <w:spacing w:after="0" w:line="36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1771E1">
        <w:rPr>
          <w:rFonts w:ascii="Times New Roman" w:hAnsi="Times New Roman"/>
          <w:b/>
          <w:i/>
          <w:iCs/>
          <w:sz w:val="36"/>
          <w:szCs w:val="36"/>
        </w:rPr>
        <w:t>CÂMARA MUNICIPAL DE CRUZÊTA</w:t>
      </w:r>
    </w:p>
    <w:p w14:paraId="7A8E5784" w14:textId="77777777" w:rsidR="00F80CA9" w:rsidRPr="006B5D9E" w:rsidRDefault="00F80CA9" w:rsidP="00F80CA9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B5D9E">
        <w:rPr>
          <w:rFonts w:ascii="Times New Roman" w:hAnsi="Times New Roman"/>
          <w:b/>
          <w:sz w:val="36"/>
          <w:szCs w:val="36"/>
        </w:rPr>
        <w:t xml:space="preserve">ITAN LOBO DE MEDEIROS </w:t>
      </w:r>
    </w:p>
    <w:p w14:paraId="41C052AC" w14:textId="77777777" w:rsidR="00F80CA9" w:rsidRDefault="00F80CA9" w:rsidP="00F80CA9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VEREADOR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PSDB</w:t>
      </w:r>
    </w:p>
    <w:p w14:paraId="0A3063BC" w14:textId="0517614D" w:rsidR="00F80CA9" w:rsidRPr="006B5D9E" w:rsidRDefault="00F80CA9" w:rsidP="00F80CA9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 w:rsidR="00CE0800">
        <w:rPr>
          <w:rFonts w:ascii="Times New Roman" w:hAnsi="Times New Roman"/>
          <w:b/>
          <w:sz w:val="28"/>
          <w:szCs w:val="28"/>
        </w:rPr>
        <w:t>40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7D6ECF34" w14:textId="77777777" w:rsidR="00F80CA9" w:rsidRPr="006B5D9E" w:rsidRDefault="00F80CA9" w:rsidP="00F80CA9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010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1F0FE8AA" w14:textId="77777777" w:rsidR="00F80CA9" w:rsidRPr="00AE7CBF" w:rsidRDefault="00F80CA9" w:rsidP="00F80CA9">
      <w:pPr>
        <w:jc w:val="both"/>
        <w:rPr>
          <w:b/>
        </w:rPr>
      </w:pPr>
    </w:p>
    <w:p w14:paraId="405D9574" w14:textId="77777777" w:rsidR="00F80CA9" w:rsidRPr="006B5D9E" w:rsidRDefault="00F80CA9" w:rsidP="00CE0800">
      <w:pP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 xml:space="preserve">o. </w:t>
      </w:r>
      <w:r w:rsidRPr="006B5D9E">
        <w:rPr>
          <w:rFonts w:ascii="Times New Roman" w:hAnsi="Times New Roman"/>
          <w:sz w:val="28"/>
          <w:szCs w:val="28"/>
        </w:rPr>
        <w:t>Sr. Presidente da Câmara Municipal de Cruzeta.</w:t>
      </w:r>
    </w:p>
    <w:p w14:paraId="613B58DB" w14:textId="77777777" w:rsidR="00F80CA9" w:rsidRPr="006B5D9E" w:rsidRDefault="00F80CA9" w:rsidP="00CE0800">
      <w:pP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3CCCC1F8" w14:textId="77777777" w:rsidR="00F80CA9" w:rsidRPr="00651D83" w:rsidRDefault="00F80CA9" w:rsidP="00CE0800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/>
          <w:bCs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>Requeiro a Mesa, ouvido o Plenário, para que seja encaminhado expediente ao Exm</w:t>
      </w:r>
      <w:r>
        <w:rPr>
          <w:rFonts w:ascii="Times New Roman" w:hAnsi="Times New Roman"/>
          <w:sz w:val="28"/>
          <w:szCs w:val="28"/>
        </w:rPr>
        <w:t>o.</w:t>
      </w:r>
      <w:r w:rsidRPr="006B5D9E">
        <w:rPr>
          <w:rFonts w:ascii="Times New Roman" w:hAnsi="Times New Roman"/>
          <w:sz w:val="28"/>
          <w:szCs w:val="28"/>
        </w:rPr>
        <w:t xml:space="preserve"> Senhor </w:t>
      </w:r>
      <w:r>
        <w:rPr>
          <w:rFonts w:ascii="Times New Roman" w:hAnsi="Times New Roman"/>
          <w:sz w:val="28"/>
          <w:szCs w:val="28"/>
        </w:rPr>
        <w:t>Deputado Estadual Coronel Azevedo,</w:t>
      </w:r>
      <w:r w:rsidRPr="006B5D9E"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solicitando</w:t>
      </w:r>
      <w:r w:rsidRPr="00651D83">
        <w:rPr>
          <w:rFonts w:ascii="Times New Roman" w:hAnsi="Times New Roman"/>
          <w:bCs/>
          <w:sz w:val="28"/>
          <w:szCs w:val="28"/>
        </w:rPr>
        <w:t xml:space="preserve"> recursos financeiros no valor de R$100.000,00 (cem mil reais) através de emenda parlamentar, para a compra de equipamentos de câmeras de monitoramento</w:t>
      </w:r>
      <w:r>
        <w:rPr>
          <w:rFonts w:ascii="Times New Roman" w:hAnsi="Times New Roman"/>
          <w:bCs/>
          <w:sz w:val="28"/>
          <w:szCs w:val="28"/>
        </w:rPr>
        <w:t xml:space="preserve"> para o município de Cruzeta-RN.</w:t>
      </w:r>
    </w:p>
    <w:p w14:paraId="4E75E95A" w14:textId="7A383CDB" w:rsidR="00F80CA9" w:rsidRPr="006B5D9E" w:rsidRDefault="00F80CA9" w:rsidP="00CE080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6B5D9E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29</w:t>
      </w:r>
      <w:r w:rsidRPr="006B5D9E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m</w:t>
      </w:r>
      <w:r w:rsidRPr="006B5D9E">
        <w:rPr>
          <w:rFonts w:ascii="Times New Roman" w:hAnsi="Times New Roman"/>
          <w:sz w:val="28"/>
          <w:szCs w:val="28"/>
        </w:rPr>
        <w:t>arço</w:t>
      </w:r>
      <w:r w:rsidR="00CE0800">
        <w:rPr>
          <w:rFonts w:ascii="Times New Roman" w:hAnsi="Times New Roman"/>
          <w:sz w:val="28"/>
          <w:szCs w:val="28"/>
        </w:rPr>
        <w:t xml:space="preserve"> </w:t>
      </w:r>
      <w:r w:rsidRPr="006B5D9E">
        <w:rPr>
          <w:rFonts w:ascii="Times New Roman" w:hAnsi="Times New Roman"/>
          <w:sz w:val="28"/>
          <w:szCs w:val="28"/>
        </w:rPr>
        <w:t>de 2022.</w:t>
      </w:r>
    </w:p>
    <w:p w14:paraId="1C85EF53" w14:textId="77777777" w:rsidR="00F80CA9" w:rsidRDefault="00F80CA9" w:rsidP="00CE0800">
      <w:pPr>
        <w:ind w:firstLine="1701"/>
        <w:jc w:val="center"/>
        <w:rPr>
          <w:rFonts w:ascii="Arial" w:hAnsi="Arial" w:cs="Arial"/>
          <w:sz w:val="28"/>
          <w:szCs w:val="28"/>
        </w:rPr>
      </w:pPr>
    </w:p>
    <w:p w14:paraId="593AFD85" w14:textId="0D3FFCB7" w:rsidR="00F80CA9" w:rsidRPr="006E2281" w:rsidRDefault="00CE0800" w:rsidP="00CE0800">
      <w:pPr>
        <w:spacing w:after="0" w:line="36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VER. </w:t>
      </w:r>
      <w:r w:rsidR="00F80CA9" w:rsidRPr="006E2281">
        <w:rPr>
          <w:rFonts w:ascii="Times New Roman" w:hAnsi="Times New Roman"/>
          <w:b/>
          <w:sz w:val="28"/>
          <w:szCs w:val="28"/>
        </w:rPr>
        <w:t>ITAN LOBO DE MEDEIROS -</w:t>
      </w:r>
      <w:r w:rsidR="00F80CA9" w:rsidRPr="006E2281">
        <w:rPr>
          <w:rFonts w:ascii="Times New Roman" w:hAnsi="Times New Roman"/>
          <w:b/>
          <w:i/>
          <w:iCs/>
          <w:sz w:val="28"/>
          <w:szCs w:val="28"/>
        </w:rPr>
        <w:t xml:space="preserve"> PSDB</w:t>
      </w:r>
    </w:p>
    <w:p w14:paraId="471CC443" w14:textId="77777777" w:rsidR="00F80CA9" w:rsidRDefault="00F80CA9" w:rsidP="00CE0800">
      <w:pPr>
        <w:ind w:firstLine="1701"/>
        <w:jc w:val="center"/>
        <w:rPr>
          <w:rFonts w:ascii="Arial" w:hAnsi="Arial" w:cs="Arial"/>
          <w:sz w:val="28"/>
          <w:szCs w:val="28"/>
        </w:rPr>
      </w:pPr>
    </w:p>
    <w:p w14:paraId="2721A767" w14:textId="77777777" w:rsidR="00F80CA9" w:rsidRPr="006E2281" w:rsidRDefault="00F80CA9" w:rsidP="00CE0800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511FD516" w14:textId="77777777" w:rsidR="00F80CA9" w:rsidRDefault="00F80CA9" w:rsidP="00CE0800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  <w:r w:rsidRPr="006E2281">
        <w:rPr>
          <w:rFonts w:ascii="Times New Roman" w:hAnsi="Times New Roman"/>
          <w:b/>
          <w:sz w:val="28"/>
          <w:szCs w:val="28"/>
        </w:rPr>
        <w:t>JUSTIFICATIVA</w:t>
      </w:r>
    </w:p>
    <w:p w14:paraId="4D3E8F73" w14:textId="77777777" w:rsidR="00F80CA9" w:rsidRPr="007D5027" w:rsidRDefault="00F80CA9" w:rsidP="00CE0800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7411FC2D" w14:textId="77777777" w:rsidR="00F80CA9" w:rsidRPr="006E2281" w:rsidRDefault="00F80CA9" w:rsidP="00CE080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6E2281">
        <w:rPr>
          <w:rFonts w:ascii="Times New Roman" w:hAnsi="Times New Roman"/>
          <w:sz w:val="28"/>
          <w:szCs w:val="28"/>
        </w:rPr>
        <w:t xml:space="preserve">A presente proposição é de suma importância, </w:t>
      </w:r>
      <w:r>
        <w:rPr>
          <w:rFonts w:ascii="Times New Roman" w:hAnsi="Times New Roman"/>
          <w:bCs/>
          <w:sz w:val="28"/>
          <w:szCs w:val="28"/>
        </w:rPr>
        <w:t>pois visa</w:t>
      </w:r>
      <w:r w:rsidRPr="00651D83">
        <w:rPr>
          <w:rFonts w:ascii="Times New Roman" w:hAnsi="Times New Roman"/>
          <w:bCs/>
          <w:sz w:val="28"/>
          <w:szCs w:val="28"/>
        </w:rPr>
        <w:t xml:space="preserve"> garantir a melhoria na segurança pública do </w:t>
      </w:r>
      <w:r>
        <w:rPr>
          <w:rFonts w:ascii="Times New Roman" w:hAnsi="Times New Roman"/>
          <w:bCs/>
          <w:sz w:val="28"/>
          <w:szCs w:val="28"/>
        </w:rPr>
        <w:t>nosso município</w:t>
      </w:r>
      <w:r w:rsidRPr="00651D83">
        <w:rPr>
          <w:rFonts w:ascii="Times New Roman" w:hAnsi="Times New Roman"/>
          <w:bCs/>
          <w:sz w:val="28"/>
          <w:szCs w:val="28"/>
        </w:rPr>
        <w:t>, tendo em vista que, nos últimos anos constatou-se um aumento no percentual de criminalidade, uma vez que, a cidade se encontra em constante desenvolvimento e crescimento populacional</w:t>
      </w:r>
      <w:r w:rsidRPr="006E2281">
        <w:rPr>
          <w:rFonts w:ascii="Times New Roman" w:hAnsi="Times New Roman"/>
          <w:sz w:val="28"/>
          <w:szCs w:val="28"/>
        </w:rPr>
        <w:t>.</w:t>
      </w:r>
    </w:p>
    <w:p w14:paraId="71043C89" w14:textId="4DE2830F" w:rsidR="00F80CA9" w:rsidRPr="006E2281" w:rsidRDefault="00F80CA9" w:rsidP="00CE0800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6E2281">
        <w:rPr>
          <w:rFonts w:ascii="Times New Roman" w:hAnsi="Times New Roman"/>
          <w:sz w:val="28"/>
          <w:szCs w:val="28"/>
        </w:rPr>
        <w:t xml:space="preserve">Sala Pedro Vital da Câmara Municipal de Cruzeta-RN, em 29 de </w:t>
      </w:r>
      <w:r>
        <w:rPr>
          <w:rFonts w:ascii="Times New Roman" w:hAnsi="Times New Roman"/>
          <w:sz w:val="28"/>
          <w:szCs w:val="28"/>
        </w:rPr>
        <w:t>m</w:t>
      </w:r>
      <w:r w:rsidRPr="006E2281">
        <w:rPr>
          <w:rFonts w:ascii="Times New Roman" w:hAnsi="Times New Roman"/>
          <w:sz w:val="28"/>
          <w:szCs w:val="28"/>
        </w:rPr>
        <w:t>arço de 2022.</w:t>
      </w:r>
    </w:p>
    <w:p w14:paraId="4A934D14" w14:textId="77777777" w:rsidR="00F80CA9" w:rsidRDefault="00F80CA9" w:rsidP="00F80CA9">
      <w:pPr>
        <w:jc w:val="center"/>
        <w:rPr>
          <w:rFonts w:ascii="Arial" w:hAnsi="Arial" w:cs="Arial"/>
          <w:sz w:val="28"/>
          <w:szCs w:val="28"/>
        </w:rPr>
      </w:pPr>
    </w:p>
    <w:p w14:paraId="1000D51B" w14:textId="4BB3445F" w:rsidR="00F80CA9" w:rsidRDefault="00CE0800" w:rsidP="00F80CA9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VER. </w:t>
      </w:r>
      <w:r w:rsidR="00F80CA9" w:rsidRPr="006E2281">
        <w:rPr>
          <w:rFonts w:ascii="Times New Roman" w:hAnsi="Times New Roman"/>
          <w:b/>
          <w:sz w:val="28"/>
          <w:szCs w:val="28"/>
        </w:rPr>
        <w:t xml:space="preserve">ITAN LOBO DE MEDEIROS </w:t>
      </w:r>
      <w:r>
        <w:rPr>
          <w:rFonts w:ascii="Times New Roman" w:hAnsi="Times New Roman"/>
          <w:b/>
          <w:sz w:val="28"/>
          <w:szCs w:val="28"/>
        </w:rPr>
        <w:t>–</w:t>
      </w:r>
      <w:r w:rsidR="00F80CA9" w:rsidRPr="006E2281">
        <w:rPr>
          <w:rFonts w:ascii="Times New Roman" w:hAnsi="Times New Roman"/>
          <w:b/>
          <w:sz w:val="28"/>
          <w:szCs w:val="28"/>
        </w:rPr>
        <w:t xml:space="preserve"> </w:t>
      </w:r>
      <w:r w:rsidR="00F80CA9" w:rsidRPr="006E2281">
        <w:rPr>
          <w:rFonts w:ascii="Times New Roman" w:hAnsi="Times New Roman"/>
          <w:b/>
          <w:i/>
          <w:iCs/>
          <w:sz w:val="28"/>
          <w:szCs w:val="28"/>
        </w:rPr>
        <w:t>PSDB</w:t>
      </w:r>
    </w:p>
    <w:p w14:paraId="7D62A7CB" w14:textId="3752C149" w:rsidR="00CE0800" w:rsidRDefault="00CE0800" w:rsidP="00F80CA9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7CCDE003" w14:textId="77777777" w:rsidR="00CE0800" w:rsidRPr="006E2281" w:rsidRDefault="00CE0800" w:rsidP="00F80C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E7558" w14:textId="0117D2C6" w:rsidR="00717618" w:rsidRDefault="009D22F2" w:rsidP="00717618">
      <w:pPr>
        <w:jc w:val="both"/>
        <w:rPr>
          <w:rFonts w:ascii="Times New Roman" w:eastAsia="Times New Roman" w:hAnsi="Times New Roman"/>
          <w:b/>
          <w:color w:val="002060"/>
          <w:sz w:val="48"/>
          <w:szCs w:val="48"/>
        </w:rPr>
      </w:pPr>
      <w:r w:rsidRPr="00881802">
        <w:rPr>
          <w:rFonts w:ascii="Times New Roman" w:eastAsia="Times New Roman" w:hAnsi="Times New Roman"/>
          <w:b/>
          <w:color w:val="002060"/>
          <w:sz w:val="48"/>
          <w:szCs w:val="48"/>
        </w:rPr>
        <w:t>ORDEM DO DIA:</w:t>
      </w:r>
    </w:p>
    <w:p w14:paraId="09FD96D4" w14:textId="77777777" w:rsidR="00CE0800" w:rsidRPr="00CE0800" w:rsidRDefault="00CE0800" w:rsidP="00717618">
      <w:pPr>
        <w:jc w:val="both"/>
        <w:rPr>
          <w:rFonts w:ascii="Times New Roman" w:eastAsia="Times New Roman" w:hAnsi="Times New Roman"/>
          <w:b/>
          <w:color w:val="002060"/>
          <w:sz w:val="20"/>
          <w:szCs w:val="20"/>
        </w:rPr>
      </w:pPr>
    </w:p>
    <w:p w14:paraId="44AB3847" w14:textId="54BD6143" w:rsidR="009D22F2" w:rsidRPr="00881802" w:rsidRDefault="00D364C0" w:rsidP="00717618">
      <w:pPr>
        <w:jc w:val="both"/>
        <w:rPr>
          <w:rFonts w:ascii="Times New Roman" w:eastAsia="Times New Roman" w:hAnsi="Times New Roman"/>
          <w:b/>
          <w:color w:val="002060"/>
          <w:sz w:val="36"/>
          <w:szCs w:val="36"/>
        </w:rPr>
      </w:pPr>
      <w:r w:rsidRPr="00881802">
        <w:rPr>
          <w:rFonts w:ascii="Times New Roman" w:eastAsia="Times New Roman" w:hAnsi="Times New Roman"/>
          <w:b/>
          <w:color w:val="002060"/>
          <w:sz w:val="36"/>
          <w:szCs w:val="36"/>
        </w:rPr>
        <w:t>EM FASE DE SEGUNDA DISCUSSÃO E VOTAÇÃO:</w:t>
      </w:r>
    </w:p>
    <w:p w14:paraId="00491EC9" w14:textId="779F680D" w:rsidR="00881802" w:rsidRPr="00881802" w:rsidRDefault="00881802" w:rsidP="00717618">
      <w:pPr>
        <w:jc w:val="both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881802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AS COMISSÕES DE LEGISLAÇÃO, JUSTIÇA E REDAÇÃO E FINANÇAS, ORÇAMENTO E FISCALIZAÇÃO, EMITIRAM PARECERES FAVORÁVEIS </w:t>
      </w:r>
    </w:p>
    <w:p w14:paraId="392ABDA7" w14:textId="77777777" w:rsidR="00D364C0" w:rsidRDefault="00D364C0" w:rsidP="00D364C0">
      <w:pPr>
        <w:jc w:val="both"/>
        <w:rPr>
          <w:rFonts w:ascii="Times New Roman" w:eastAsia="Times New Roman" w:hAnsi="Times New Roman"/>
          <w:b/>
          <w:color w:val="44546A" w:themeColor="text2"/>
          <w:sz w:val="48"/>
          <w:szCs w:val="48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3151"/>
        <w:gridCol w:w="6957"/>
      </w:tblGrid>
      <w:tr w:rsidR="00D364C0" w:rsidRPr="00A1000D" w14:paraId="3E9B018E" w14:textId="77777777" w:rsidTr="003F1D55">
        <w:trPr>
          <w:trHeight w:val="1412"/>
        </w:trPr>
        <w:tc>
          <w:tcPr>
            <w:tcW w:w="3151" w:type="dxa"/>
          </w:tcPr>
          <w:p w14:paraId="37BA7F9E" w14:textId="77777777" w:rsidR="00D364C0" w:rsidRDefault="00D364C0" w:rsidP="003F1D55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345F1217" wp14:editId="3E45D0CD">
                  <wp:extent cx="1820869" cy="901700"/>
                  <wp:effectExtent l="0" t="0" r="8255" b="0"/>
                  <wp:docPr id="41" name="Imagem 41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91" cy="91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</w:tcPr>
          <w:p w14:paraId="08BEA2F9" w14:textId="77777777" w:rsidR="00D364C0" w:rsidRPr="00C73C00" w:rsidRDefault="00D364C0" w:rsidP="003F1D55">
            <w:pPr>
              <w:spacing w:after="0"/>
              <w:jc w:val="center"/>
              <w:rPr>
                <w:b/>
              </w:rPr>
            </w:pPr>
            <w:r w:rsidRPr="00C73C00">
              <w:rPr>
                <w:b/>
              </w:rPr>
              <w:t>Município de Cruzeta</w:t>
            </w:r>
          </w:p>
          <w:p w14:paraId="147EE461" w14:textId="77777777" w:rsidR="00D364C0" w:rsidRPr="00C73C00" w:rsidRDefault="00D364C0" w:rsidP="003F1D55">
            <w:pPr>
              <w:spacing w:after="0"/>
              <w:jc w:val="center"/>
              <w:rPr>
                <w:b/>
              </w:rPr>
            </w:pPr>
            <w:r w:rsidRPr="00C73C00">
              <w:rPr>
                <w:b/>
              </w:rPr>
              <w:t>Estado do Rio Grande do Norte</w:t>
            </w:r>
          </w:p>
          <w:p w14:paraId="630C205F" w14:textId="77777777" w:rsidR="00D364C0" w:rsidRPr="00CB1094" w:rsidRDefault="00D364C0" w:rsidP="003F1D55">
            <w:pPr>
              <w:spacing w:after="0"/>
              <w:jc w:val="center"/>
            </w:pPr>
            <w:r w:rsidRPr="00CB1094">
              <w:t>Praça João de Góis, 167 – CEP 59375-000 Fone: (84) 3473 2210</w:t>
            </w:r>
          </w:p>
          <w:p w14:paraId="6342D31F" w14:textId="77777777" w:rsidR="00D364C0" w:rsidRPr="00CB1094" w:rsidRDefault="00D364C0" w:rsidP="003F1D55">
            <w:pPr>
              <w:spacing w:after="0"/>
              <w:jc w:val="center"/>
            </w:pPr>
            <w:r w:rsidRPr="00CB1094">
              <w:t>CNPJ 08.106.510/0001-50</w:t>
            </w:r>
          </w:p>
          <w:p w14:paraId="15AA3AB5" w14:textId="77777777" w:rsidR="00D364C0" w:rsidRPr="00C73C00" w:rsidRDefault="00074384" w:rsidP="003F1D55">
            <w:pPr>
              <w:spacing w:after="0"/>
              <w:jc w:val="center"/>
              <w:rPr>
                <w:color w:val="0000FF"/>
              </w:rPr>
            </w:pPr>
            <w:hyperlink r:id="rId7" w:history="1">
              <w:r w:rsidR="00D364C0" w:rsidRPr="00CB1094">
                <w:rPr>
                  <w:rStyle w:val="Hyperlink"/>
                </w:rPr>
                <w:t>prefeituracruzeta@yahoo.com.br</w:t>
              </w:r>
            </w:hyperlink>
          </w:p>
        </w:tc>
      </w:tr>
    </w:tbl>
    <w:p w14:paraId="5B976938" w14:textId="77777777" w:rsidR="00D364C0" w:rsidRDefault="00D364C0" w:rsidP="00D364C0">
      <w:pPr>
        <w:spacing w:line="360" w:lineRule="auto"/>
        <w:jc w:val="right"/>
        <w:rPr>
          <w:b/>
          <w:bCs/>
        </w:rPr>
      </w:pPr>
      <w:r>
        <w:rPr>
          <w:b/>
          <w:bCs/>
        </w:rPr>
        <w:t>Processo nº 033/2022</w:t>
      </w:r>
    </w:p>
    <w:p w14:paraId="5AAC71DE" w14:textId="77777777" w:rsidR="00D364C0" w:rsidRPr="00CE0800" w:rsidRDefault="00D364C0" w:rsidP="00D364C0">
      <w:pPr>
        <w:spacing w:line="360" w:lineRule="auto"/>
        <w:jc w:val="center"/>
        <w:rPr>
          <w:b/>
          <w:bCs/>
          <w:sz w:val="28"/>
          <w:szCs w:val="28"/>
        </w:rPr>
      </w:pPr>
      <w:r w:rsidRPr="00CE0800">
        <w:rPr>
          <w:b/>
          <w:bCs/>
          <w:sz w:val="28"/>
          <w:szCs w:val="28"/>
        </w:rPr>
        <w:t>Projeto de Lei Complementar nº 04/2022, DE 14 de março de 2022.</w:t>
      </w:r>
    </w:p>
    <w:p w14:paraId="24993A66" w14:textId="77777777" w:rsidR="00D364C0" w:rsidRPr="00CE0800" w:rsidRDefault="00D364C0" w:rsidP="00D364C0">
      <w:pPr>
        <w:spacing w:line="360" w:lineRule="auto"/>
        <w:jc w:val="both"/>
        <w:rPr>
          <w:b/>
          <w:bCs/>
          <w:sz w:val="28"/>
          <w:szCs w:val="28"/>
        </w:rPr>
      </w:pPr>
    </w:p>
    <w:p w14:paraId="25623259" w14:textId="77777777" w:rsidR="00D364C0" w:rsidRPr="00CE0800" w:rsidRDefault="00D364C0" w:rsidP="00D364C0">
      <w:pPr>
        <w:spacing w:line="360" w:lineRule="auto"/>
        <w:ind w:left="4253"/>
        <w:jc w:val="both"/>
        <w:rPr>
          <w:b/>
          <w:bCs/>
          <w:sz w:val="28"/>
          <w:szCs w:val="28"/>
        </w:rPr>
      </w:pPr>
      <w:r w:rsidRPr="00CE0800">
        <w:rPr>
          <w:b/>
          <w:bCs/>
          <w:sz w:val="28"/>
          <w:szCs w:val="28"/>
        </w:rPr>
        <w:lastRenderedPageBreak/>
        <w:t>Institui o Programa de Parcelamento Incentivado - PPI, relativo aos débitos fiscais de pessoas físicas e jurídicas com o fisco municipal e dá outras providências.</w:t>
      </w:r>
    </w:p>
    <w:p w14:paraId="7B7E1564" w14:textId="77777777" w:rsidR="00D364C0" w:rsidRDefault="00D364C0" w:rsidP="00D364C0">
      <w:pPr>
        <w:pStyle w:val="Recuodecorpodetexto"/>
        <w:spacing w:line="360" w:lineRule="auto"/>
        <w:ind w:firstLine="1683"/>
        <w:rPr>
          <w:sz w:val="24"/>
          <w:szCs w:val="24"/>
        </w:rPr>
      </w:pPr>
    </w:p>
    <w:p w14:paraId="2F07852E" w14:textId="77777777" w:rsidR="00D364C0" w:rsidRPr="001759ED" w:rsidRDefault="00D364C0" w:rsidP="00D364C0">
      <w:pPr>
        <w:pStyle w:val="Recuodecorpodetexto"/>
        <w:spacing w:line="360" w:lineRule="auto"/>
        <w:ind w:firstLine="1683"/>
        <w:rPr>
          <w:b/>
          <w:sz w:val="24"/>
          <w:szCs w:val="24"/>
        </w:rPr>
      </w:pPr>
      <w:r w:rsidRPr="001759ED">
        <w:rPr>
          <w:b/>
          <w:sz w:val="24"/>
          <w:szCs w:val="24"/>
        </w:rPr>
        <w:t>O PREFEITO MUNICIPAL DE CRUZETA/RN</w:t>
      </w:r>
    </w:p>
    <w:p w14:paraId="4E8D0642" w14:textId="77777777" w:rsidR="00D364C0" w:rsidRDefault="00D364C0" w:rsidP="00D364C0">
      <w:pPr>
        <w:pStyle w:val="Recuodecorpodetexto"/>
        <w:ind w:firstLine="1684"/>
        <w:rPr>
          <w:sz w:val="24"/>
          <w:szCs w:val="24"/>
        </w:rPr>
      </w:pPr>
    </w:p>
    <w:p w14:paraId="1335F5EF" w14:textId="77777777" w:rsidR="00D364C0" w:rsidRPr="00E82D36" w:rsidRDefault="00D364C0" w:rsidP="00D364C0">
      <w:pPr>
        <w:pStyle w:val="Recuodecorpodetexto"/>
        <w:spacing w:line="360" w:lineRule="auto"/>
        <w:ind w:firstLine="1683"/>
        <w:rPr>
          <w:sz w:val="24"/>
          <w:szCs w:val="24"/>
        </w:rPr>
      </w:pPr>
      <w:r w:rsidRPr="00E82D36">
        <w:rPr>
          <w:sz w:val="24"/>
          <w:szCs w:val="24"/>
        </w:rPr>
        <w:t xml:space="preserve">Faço saber que a Câmara Municipal </w:t>
      </w:r>
      <w:r>
        <w:rPr>
          <w:sz w:val="24"/>
          <w:szCs w:val="24"/>
        </w:rPr>
        <w:t xml:space="preserve">de Cruzeta </w:t>
      </w:r>
      <w:r w:rsidRPr="00E82D36">
        <w:rPr>
          <w:sz w:val="24"/>
          <w:szCs w:val="24"/>
        </w:rPr>
        <w:t>aprovou e eu sanciono a seguinte Lei Complementar:</w:t>
      </w:r>
    </w:p>
    <w:p w14:paraId="18289124" w14:textId="77777777" w:rsidR="00D364C0" w:rsidRDefault="00D364C0" w:rsidP="00D364C0">
      <w:pPr>
        <w:spacing w:line="360" w:lineRule="auto"/>
        <w:jc w:val="center"/>
        <w:rPr>
          <w:b/>
        </w:rPr>
      </w:pPr>
    </w:p>
    <w:p w14:paraId="6754D835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I</w:t>
      </w:r>
    </w:p>
    <w:p w14:paraId="3CF76A0E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DAS DISPOSIÇÕES PRELIMINARES</w:t>
      </w:r>
    </w:p>
    <w:p w14:paraId="7AAC7E23" w14:textId="77777777" w:rsidR="00D364C0" w:rsidRPr="00E82D36" w:rsidRDefault="00D364C0" w:rsidP="00D364C0">
      <w:pPr>
        <w:spacing w:line="360" w:lineRule="auto"/>
        <w:jc w:val="center"/>
        <w:rPr>
          <w:b/>
        </w:rPr>
      </w:pPr>
    </w:p>
    <w:p w14:paraId="467009DD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1°</w:t>
      </w:r>
      <w:r>
        <w:rPr>
          <w:b/>
        </w:rPr>
        <w:t xml:space="preserve"> </w:t>
      </w:r>
      <w:r w:rsidRPr="00E82D36">
        <w:rPr>
          <w:b/>
        </w:rPr>
        <w:t>-</w:t>
      </w:r>
      <w:r w:rsidRPr="00E82D36">
        <w:t xml:space="preserve"> Fica instituído o “Programa de Parcelamento Incentivado – PPI do Município de Cruzeta”, destinado a promover o recebimento à vista ou parcelado dos créditos tributários e não tributários, devidos à Fazenda Pública Municipal vencidos até </w:t>
      </w:r>
      <w:r w:rsidRPr="005F54C2">
        <w:rPr>
          <w:b/>
        </w:rPr>
        <w:t>31 de dezembro de 2021</w:t>
      </w:r>
      <w:r w:rsidRPr="005F54C2">
        <w:t>,</w:t>
      </w:r>
      <w:r w:rsidRPr="00E82D36">
        <w:t xml:space="preserve"> decorrentes de débitos de pessoas físicas ou jurídicas com sede ou não no Município. </w:t>
      </w:r>
    </w:p>
    <w:p w14:paraId="53373495" w14:textId="77777777" w:rsidR="00D364C0" w:rsidRPr="00E82D36" w:rsidRDefault="00D364C0" w:rsidP="00D364C0">
      <w:pPr>
        <w:spacing w:line="360" w:lineRule="auto"/>
        <w:jc w:val="both"/>
      </w:pPr>
    </w:p>
    <w:p w14:paraId="07E9150B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Parágrafo Único</w:t>
      </w:r>
      <w:r w:rsidRPr="00E82D36">
        <w:t xml:space="preserve">. O pagamento ou parcelamento dos créditos nos termos desta Lei deverá ser efetuado, por opção do devedor: </w:t>
      </w:r>
    </w:p>
    <w:p w14:paraId="13D90377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 - </w:t>
      </w:r>
      <w:proofErr w:type="gramStart"/>
      <w:r w:rsidRPr="00E82D36">
        <w:t>à</w:t>
      </w:r>
      <w:proofErr w:type="gramEnd"/>
      <w:r w:rsidRPr="00E82D36">
        <w:t xml:space="preserve"> vista </w:t>
      </w:r>
    </w:p>
    <w:p w14:paraId="0766B61D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 - </w:t>
      </w:r>
      <w:proofErr w:type="gramStart"/>
      <w:r w:rsidRPr="00E82D36">
        <w:t>em</w:t>
      </w:r>
      <w:proofErr w:type="gramEnd"/>
      <w:r w:rsidRPr="00E82D36">
        <w:t xml:space="preserve"> até 06 (seis) prestações mensais fixas e sucessivas; </w:t>
      </w:r>
    </w:p>
    <w:p w14:paraId="0A652DC3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>III - em até 12 (doze) prestações mensais fixas e sucessivas;</w:t>
      </w:r>
    </w:p>
    <w:p w14:paraId="6699404B" w14:textId="77777777" w:rsidR="00D364C0" w:rsidRDefault="00D364C0" w:rsidP="00D364C0">
      <w:pPr>
        <w:spacing w:line="360" w:lineRule="auto"/>
        <w:ind w:firstLine="1418"/>
        <w:jc w:val="both"/>
        <w:rPr>
          <w:b/>
        </w:rPr>
      </w:pPr>
    </w:p>
    <w:p w14:paraId="20446EC4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2°</w:t>
      </w:r>
      <w:r>
        <w:rPr>
          <w:b/>
        </w:rPr>
        <w:t xml:space="preserve"> </w:t>
      </w:r>
      <w:r w:rsidRPr="00E82D36">
        <w:rPr>
          <w:b/>
        </w:rPr>
        <w:t>-</w:t>
      </w:r>
      <w:r w:rsidRPr="00E82D36">
        <w:t xml:space="preserve"> Para os efeitos desta Lei entende-se por créditos tributários e não tributários os valores inscritos ou não em dívida ativa, constituídos ou não, em fase de cobrança administrativa ou judicial, a respeito dos quais não haja qualquer pendência de defesa administrativa ou de recurso judicial, inclusive os que tenham sido objeto de parcelamento anterior não integralmente quitado, </w:t>
      </w:r>
      <w:r w:rsidRPr="00E82D36">
        <w:lastRenderedPageBreak/>
        <w:t xml:space="preserve">ainda que cancelado por falta de pagamento e, tratando-se de créditos originalmente exigíveis em prestação, somente aqueles totalmente vencidos. </w:t>
      </w:r>
    </w:p>
    <w:p w14:paraId="7C5A0FCB" w14:textId="77777777" w:rsidR="00D364C0" w:rsidRPr="00E82D36" w:rsidRDefault="00D364C0" w:rsidP="00D364C0">
      <w:pPr>
        <w:spacing w:line="360" w:lineRule="auto"/>
        <w:jc w:val="both"/>
      </w:pPr>
    </w:p>
    <w:p w14:paraId="261CE099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II</w:t>
      </w:r>
    </w:p>
    <w:p w14:paraId="3CE11F2E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DO PEDIDO DE PARCELAMENTO</w:t>
      </w:r>
    </w:p>
    <w:p w14:paraId="2375FA22" w14:textId="77777777" w:rsidR="00D364C0" w:rsidRPr="00E82D36" w:rsidRDefault="00D364C0" w:rsidP="00D364C0">
      <w:pPr>
        <w:spacing w:line="360" w:lineRule="auto"/>
        <w:jc w:val="both"/>
      </w:pPr>
      <w:r w:rsidRPr="00E82D36">
        <w:t xml:space="preserve"> </w:t>
      </w:r>
    </w:p>
    <w:p w14:paraId="0009BCB4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3°</w:t>
      </w:r>
      <w:r w:rsidRPr="00E82D36">
        <w:t xml:space="preserve"> - O ingresso no PPI-PMC dar-se-á por opção do devedor que fará jus a regime especial de consolidação e parcelamento dos débitos. </w:t>
      </w:r>
    </w:p>
    <w:p w14:paraId="1098EA69" w14:textId="77777777" w:rsidR="00D364C0" w:rsidRPr="005F54C2" w:rsidRDefault="00D364C0" w:rsidP="00D364C0">
      <w:pPr>
        <w:spacing w:line="360" w:lineRule="auto"/>
        <w:ind w:firstLine="1418"/>
        <w:jc w:val="both"/>
        <w:rPr>
          <w:bCs/>
        </w:rPr>
      </w:pPr>
      <w:r w:rsidRPr="005F54C2">
        <w:rPr>
          <w:b/>
        </w:rPr>
        <w:t>§ 1°</w:t>
      </w:r>
      <w:r w:rsidRPr="005F54C2">
        <w:t xml:space="preserve"> - O parcelamento a que se refere o artigo 1° deverá ser requerido até o dia </w:t>
      </w:r>
      <w:r w:rsidRPr="005F54C2">
        <w:rPr>
          <w:b/>
        </w:rPr>
        <w:t xml:space="preserve">30 de </w:t>
      </w:r>
      <w:r>
        <w:rPr>
          <w:b/>
        </w:rPr>
        <w:t>junho de 2022</w:t>
      </w:r>
      <w:r w:rsidRPr="005F54C2">
        <w:rPr>
          <w:bCs/>
        </w:rPr>
        <w:t>.</w:t>
      </w:r>
    </w:p>
    <w:p w14:paraId="55656748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 </w:t>
      </w:r>
      <w:r w:rsidRPr="00E82D36">
        <w:rPr>
          <w:b/>
        </w:rPr>
        <w:t>§ 2°</w:t>
      </w:r>
      <w:r w:rsidRPr="00E82D36">
        <w:t xml:space="preserve">- O pedido de parcelamento deverá ser formulado pelo próprio sujeito passivo ou representante legal no caso de pessoa física, ou pelo sócio ou representante legal no caso de pessoa jurídica. </w:t>
      </w:r>
    </w:p>
    <w:p w14:paraId="2E3811F0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 xml:space="preserve">§ 3° - </w:t>
      </w:r>
      <w:r w:rsidRPr="00E82D36">
        <w:t xml:space="preserve">No caso de pessoa jurídica, o pedido deverá ser formulado em nome dos sócios responsáveis pela administração da empresa matriz. </w:t>
      </w:r>
    </w:p>
    <w:p w14:paraId="3814F137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§ 4° -</w:t>
      </w:r>
      <w:r w:rsidRPr="00E82D36">
        <w:t xml:space="preserve"> Existindo parcelamentos concedidos sob outras modalidades será admitida a transferência dos saldos remanescentes para a modalidade prevista nesta Lei, mediante requerimento observando o prazo previsto no § 1° deste artigo. </w:t>
      </w:r>
    </w:p>
    <w:p w14:paraId="16769A55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 xml:space="preserve">§ 5ª - </w:t>
      </w:r>
      <w:r w:rsidRPr="00E82D36">
        <w:t xml:space="preserve">O parcelamento concedido nos termos desta Lei independerá de apresentação de garantia ou arrolamento de bens, mantidas aquelas decorrentes de débitos transferidos de outras modalidades de parcelamentos ou de execução fiscal. </w:t>
      </w:r>
    </w:p>
    <w:p w14:paraId="5F0B7011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§ 6°</w:t>
      </w:r>
      <w:r>
        <w:rPr>
          <w:b/>
        </w:rPr>
        <w:t xml:space="preserve"> </w:t>
      </w:r>
      <w:r>
        <w:t>-</w:t>
      </w:r>
      <w:r w:rsidRPr="00E82D36">
        <w:t xml:space="preserve"> Em se tratando de débito ajuizado, será ouvido antes o posicionamento da Procuradoria Jurídica do Município. </w:t>
      </w:r>
    </w:p>
    <w:p w14:paraId="54D71710" w14:textId="77777777" w:rsidR="00D364C0" w:rsidRPr="00E82D36" w:rsidRDefault="00D364C0" w:rsidP="00D364C0">
      <w:pPr>
        <w:spacing w:line="360" w:lineRule="auto"/>
        <w:jc w:val="both"/>
      </w:pPr>
      <w:r w:rsidRPr="00E82D36">
        <w:t xml:space="preserve"> </w:t>
      </w:r>
    </w:p>
    <w:p w14:paraId="5A9CA750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III</w:t>
      </w:r>
    </w:p>
    <w:p w14:paraId="46CB947C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DA CONSOLIDAÇÃO DOS DÉBITOS E DO TERMO DE COMPROMISSO</w:t>
      </w:r>
    </w:p>
    <w:p w14:paraId="0B0C2C85" w14:textId="77777777" w:rsidR="00D364C0" w:rsidRPr="00E82D36" w:rsidRDefault="00D364C0" w:rsidP="00D364C0">
      <w:pPr>
        <w:spacing w:line="360" w:lineRule="auto"/>
        <w:jc w:val="both"/>
      </w:pPr>
      <w:r w:rsidRPr="00E82D36">
        <w:t xml:space="preserve"> </w:t>
      </w:r>
    </w:p>
    <w:p w14:paraId="6D14AB21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lastRenderedPageBreak/>
        <w:t>Art. 4°</w:t>
      </w:r>
      <w:r w:rsidRPr="00E82D36">
        <w:t xml:space="preserve"> - A dívida objeto do parcelamento ou do pagamento à vista será consolidada com todos os encargos administrativos e judiciais cabíveis, excluídos os honorários advocatícios, caso existam, na data de seu requerimento.</w:t>
      </w:r>
    </w:p>
    <w:p w14:paraId="4CF5EF66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 </w:t>
      </w:r>
    </w:p>
    <w:p w14:paraId="11EDF0CD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Parágrafo Único</w:t>
      </w:r>
      <w:r w:rsidRPr="001A08CB">
        <w:t>.</w:t>
      </w:r>
      <w:r>
        <w:rPr>
          <w:b/>
        </w:rPr>
        <w:t xml:space="preserve"> </w:t>
      </w:r>
      <w:r w:rsidRPr="00E82D36">
        <w:t xml:space="preserve">O PPI beneficiará o contribuinte da seguinte forma: </w:t>
      </w:r>
    </w:p>
    <w:p w14:paraId="703BACA8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 – </w:t>
      </w:r>
      <w:proofErr w:type="gramStart"/>
      <w:r w:rsidRPr="00E82D36">
        <w:t>para</w:t>
      </w:r>
      <w:proofErr w:type="gramEnd"/>
      <w:r w:rsidRPr="00E82D36">
        <w:t xml:space="preserve"> quitação à vista, em parcela única o contribuinte será beneficiado com a exclusão de 100% (cem por cento) dos encargos, multas e juros de mora e desconto de 80% (oitenta por cento) da atualização monetária; </w:t>
      </w:r>
    </w:p>
    <w:p w14:paraId="3C5B8E1C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 - </w:t>
      </w:r>
      <w:proofErr w:type="gramStart"/>
      <w:r w:rsidRPr="00E82D36">
        <w:t>para</w:t>
      </w:r>
      <w:proofErr w:type="gramEnd"/>
      <w:r w:rsidRPr="00E82D36">
        <w:t xml:space="preserve"> quitação em 06 (seis) parcelas mensais, o contribuinte será beneficiado com a exclusão de 80% (oitenta por cento) dos encargos, multas e juros de mora e desconto de 60% (sessenta por cento) da atualização monetária; </w:t>
      </w:r>
    </w:p>
    <w:p w14:paraId="1F67A35D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III - para quitação em 12 (doze) parcelas mensais, o contribuinte será beneficiado com a exclusão de 60% (sessenta por cento) dos encargos, multas e juros de mora e desconto de 40% (quarenta por cento) da atualização monetária; </w:t>
      </w:r>
    </w:p>
    <w:p w14:paraId="65F2DC6F" w14:textId="77777777" w:rsidR="00D364C0" w:rsidRPr="00E82D36" w:rsidRDefault="00D364C0" w:rsidP="00D364C0">
      <w:pPr>
        <w:spacing w:line="360" w:lineRule="auto"/>
        <w:jc w:val="both"/>
      </w:pPr>
    </w:p>
    <w:p w14:paraId="30FF6A43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5°</w:t>
      </w:r>
      <w:r w:rsidRPr="00E82D36">
        <w:t xml:space="preserve"> - Consolidado o débito, o devedor assinará o correspondente Termo de Compromisso e confissão de dívida. </w:t>
      </w:r>
    </w:p>
    <w:p w14:paraId="519C614F" w14:textId="77777777" w:rsidR="00D364C0" w:rsidRPr="00E82D36" w:rsidRDefault="00D364C0" w:rsidP="00D364C0">
      <w:pPr>
        <w:spacing w:line="360" w:lineRule="auto"/>
        <w:jc w:val="both"/>
      </w:pPr>
    </w:p>
    <w:p w14:paraId="774DECC9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IV</w:t>
      </w:r>
    </w:p>
    <w:p w14:paraId="0381DA1A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DAS PRESTAÇÕES E DE SEU PAGAMENTO</w:t>
      </w:r>
    </w:p>
    <w:p w14:paraId="2798CD52" w14:textId="77777777" w:rsidR="00D364C0" w:rsidRPr="00E82D36" w:rsidRDefault="00D364C0" w:rsidP="00D364C0">
      <w:pPr>
        <w:spacing w:line="360" w:lineRule="auto"/>
        <w:jc w:val="center"/>
        <w:rPr>
          <w:b/>
        </w:rPr>
      </w:pPr>
    </w:p>
    <w:p w14:paraId="2C098D45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6°</w:t>
      </w:r>
      <w:r w:rsidRPr="00E82D36">
        <w:t xml:space="preserve"> - O montante de cada parcela não poderá ser inferior a: </w:t>
      </w:r>
    </w:p>
    <w:p w14:paraId="057D58AD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 - </w:t>
      </w:r>
      <w:proofErr w:type="gramStart"/>
      <w:r w:rsidRPr="00E82D36">
        <w:t>em</w:t>
      </w:r>
      <w:proofErr w:type="gramEnd"/>
      <w:r w:rsidRPr="00E82D36">
        <w:t xml:space="preserve"> se tratando de pessoa física, do total do débito consolidado, conforme opção do devedor, não podendo resultar em valor inferior a R$ 25,00 (vinte e cinco reais); </w:t>
      </w:r>
    </w:p>
    <w:p w14:paraId="34BF98B3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 - </w:t>
      </w:r>
      <w:proofErr w:type="gramStart"/>
      <w:r w:rsidRPr="00E82D36">
        <w:t>em</w:t>
      </w:r>
      <w:proofErr w:type="gramEnd"/>
      <w:r w:rsidRPr="00E82D36">
        <w:t xml:space="preserve"> se tratando de pessoa Jurídica, do total do débito consolidado, conforme opção do devedor, não podendo resultar em valor inferior a R$ 50,00 (cinquenta) reais. </w:t>
      </w:r>
    </w:p>
    <w:p w14:paraId="3551D92E" w14:textId="77777777" w:rsidR="00D364C0" w:rsidRPr="00E82D36" w:rsidRDefault="00D364C0" w:rsidP="00D364C0">
      <w:pPr>
        <w:spacing w:line="360" w:lineRule="auto"/>
        <w:ind w:firstLine="1418"/>
        <w:jc w:val="both"/>
        <w:rPr>
          <w:b/>
        </w:rPr>
      </w:pPr>
    </w:p>
    <w:p w14:paraId="20057E7F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7°</w:t>
      </w:r>
      <w:r w:rsidRPr="00E82D36">
        <w:t xml:space="preserve"> - As parcelas vencerão no último dia útil de cada mês, devendo a primeira ser paga no momento da formalização do parcelamento. </w:t>
      </w:r>
    </w:p>
    <w:p w14:paraId="0DD29E3D" w14:textId="77777777" w:rsidR="00D364C0" w:rsidRPr="00E82D36" w:rsidRDefault="00D364C0" w:rsidP="00D364C0">
      <w:pPr>
        <w:spacing w:line="360" w:lineRule="auto"/>
        <w:jc w:val="both"/>
      </w:pPr>
      <w:r w:rsidRPr="00E82D36">
        <w:lastRenderedPageBreak/>
        <w:t xml:space="preserve"> </w:t>
      </w:r>
    </w:p>
    <w:p w14:paraId="640D444D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V</w:t>
      </w:r>
    </w:p>
    <w:p w14:paraId="6C023C60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DA RESCISÃO DO PARCELAMENTO</w:t>
      </w:r>
    </w:p>
    <w:p w14:paraId="2CD31920" w14:textId="77777777" w:rsidR="00D364C0" w:rsidRPr="00E82D36" w:rsidRDefault="00D364C0" w:rsidP="00D364C0">
      <w:pPr>
        <w:spacing w:line="360" w:lineRule="auto"/>
        <w:jc w:val="both"/>
      </w:pPr>
      <w:r w:rsidRPr="00E82D36">
        <w:t xml:space="preserve"> </w:t>
      </w:r>
    </w:p>
    <w:p w14:paraId="3977A9FB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8°</w:t>
      </w:r>
      <w:r w:rsidRPr="00E82D36">
        <w:t xml:space="preserve"> - O parcelamento será rescindido automaticamente, nas hipóteses de: </w:t>
      </w:r>
    </w:p>
    <w:p w14:paraId="3EC0D55B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 - </w:t>
      </w:r>
      <w:proofErr w:type="gramStart"/>
      <w:r w:rsidRPr="00E82D36">
        <w:t>inadimplência</w:t>
      </w:r>
      <w:proofErr w:type="gramEnd"/>
      <w:r w:rsidRPr="00E82D36">
        <w:t xml:space="preserve"> por 02 (dois) meses consecutivos ou 03 (três) meses alternados, o que primeiro ocorrer, relativamente a qualquer dos débitos abrangidos pelo PPI - PMC; </w:t>
      </w:r>
    </w:p>
    <w:p w14:paraId="06C5CF5E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 - </w:t>
      </w:r>
      <w:proofErr w:type="gramStart"/>
      <w:r w:rsidRPr="00E82D36">
        <w:t>decretação</w:t>
      </w:r>
      <w:proofErr w:type="gramEnd"/>
      <w:r w:rsidRPr="00E82D36">
        <w:t xml:space="preserve"> de falência, extinção por liquidação, ou cisão da pessoa jurídica; </w:t>
      </w:r>
    </w:p>
    <w:p w14:paraId="6DB0EB50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>I</w:t>
      </w:r>
      <w:r>
        <w:t>II</w:t>
      </w:r>
      <w:r w:rsidRPr="00E82D36">
        <w:t xml:space="preserve"> </w:t>
      </w:r>
      <w:r>
        <w:t>-</w:t>
      </w:r>
      <w:r w:rsidRPr="00E82D36">
        <w:t xml:space="preserve"> infração de qualquer das normas estabelecidas nesta Lei.</w:t>
      </w:r>
    </w:p>
    <w:p w14:paraId="374055AC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Parágrafo Único</w:t>
      </w:r>
      <w:r w:rsidRPr="001A08CB">
        <w:t>.</w:t>
      </w:r>
      <w:r w:rsidRPr="00E82D36">
        <w:t xml:space="preserve"> O parcelamento poderá ser rescindido por despacho fundamentado do Secretário de Finanças, independente do disposto no "caput" deste artigo, nos casos de alteração ou cancelamento dos débitos objeto do parcelamento.</w:t>
      </w:r>
    </w:p>
    <w:p w14:paraId="3A2379D5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 </w:t>
      </w:r>
    </w:p>
    <w:p w14:paraId="7E05ABC1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9º</w:t>
      </w:r>
      <w:r w:rsidRPr="00E82D36">
        <w:t xml:space="preserve"> - A rescisão do parcelamento requerido nos termos da presente Lei independerá de notificação prévia ao sujeito passivo e poderá implicar: </w:t>
      </w:r>
    </w:p>
    <w:p w14:paraId="3A9B00FA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 - </w:t>
      </w:r>
      <w:proofErr w:type="gramStart"/>
      <w:r w:rsidRPr="00E82D36">
        <w:t>imediata</w:t>
      </w:r>
      <w:proofErr w:type="gramEnd"/>
      <w:r w:rsidRPr="00E82D36">
        <w:t xml:space="preserve"> execução judicial dos débitos que não foram extintos com o pagamento das parcelas efetuadas e ou envio para protesto extrajudicial e, encontrando-se o débito em execução fiscal, em prosseguimento da ação judicial, independentemente de qualquer outra providência administrativa; </w:t>
      </w:r>
    </w:p>
    <w:p w14:paraId="67814604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 - </w:t>
      </w:r>
      <w:proofErr w:type="gramStart"/>
      <w:r w:rsidRPr="00E82D36">
        <w:t>restabelecimento</w:t>
      </w:r>
      <w:proofErr w:type="gramEnd"/>
      <w:r w:rsidRPr="00E82D36">
        <w:t xml:space="preserve">, em relação ao montante não pago, dos acréscimos legais na forma da legislação aplicável à época dos vencimentos dos débitos originais. </w:t>
      </w:r>
    </w:p>
    <w:p w14:paraId="6568076E" w14:textId="77777777" w:rsidR="00D364C0" w:rsidRPr="00E82D36" w:rsidRDefault="00D364C0" w:rsidP="00D364C0">
      <w:pPr>
        <w:spacing w:line="360" w:lineRule="auto"/>
        <w:jc w:val="center"/>
        <w:rPr>
          <w:b/>
        </w:rPr>
      </w:pPr>
    </w:p>
    <w:p w14:paraId="62F1EA17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VI</w:t>
      </w:r>
    </w:p>
    <w:p w14:paraId="75AE5A1B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DO DESCONTO DE IPTU</w:t>
      </w:r>
    </w:p>
    <w:p w14:paraId="3CC3B146" w14:textId="77777777" w:rsidR="00D364C0" w:rsidRPr="00E82D36" w:rsidRDefault="00D364C0" w:rsidP="00D364C0">
      <w:pPr>
        <w:spacing w:line="360" w:lineRule="auto"/>
        <w:jc w:val="center"/>
        <w:rPr>
          <w:b/>
        </w:rPr>
      </w:pPr>
    </w:p>
    <w:p w14:paraId="3A74A0D3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10</w:t>
      </w:r>
      <w:r w:rsidRPr="00E82D36">
        <w:t xml:space="preserve"> - Fica concedido desconto de 20% (vinte por cento) sobre o valor devido a título do Imposto Predial Territorial Urbano – IPTU, referente exclusivamente aos contribuintes que realizem o pagamento integral do referido imposto até a data do seu respectivo vencimento. </w:t>
      </w:r>
    </w:p>
    <w:p w14:paraId="274A82B0" w14:textId="77777777" w:rsidR="00D364C0" w:rsidRPr="00E82D36" w:rsidRDefault="00D364C0" w:rsidP="00D364C0">
      <w:pPr>
        <w:spacing w:line="360" w:lineRule="auto"/>
        <w:jc w:val="center"/>
        <w:rPr>
          <w:b/>
        </w:rPr>
      </w:pPr>
    </w:p>
    <w:p w14:paraId="70847114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CAPÍTULO VII</w:t>
      </w:r>
    </w:p>
    <w:p w14:paraId="23F2EF9F" w14:textId="77777777" w:rsidR="00D364C0" w:rsidRPr="00E82D36" w:rsidRDefault="00D364C0" w:rsidP="00D364C0">
      <w:pPr>
        <w:spacing w:line="360" w:lineRule="auto"/>
        <w:jc w:val="center"/>
        <w:rPr>
          <w:b/>
        </w:rPr>
      </w:pPr>
      <w:r w:rsidRPr="00E82D36">
        <w:rPr>
          <w:b/>
        </w:rPr>
        <w:t>DAS DISPOSIÇÕES GERAIS</w:t>
      </w:r>
    </w:p>
    <w:p w14:paraId="39DF7B35" w14:textId="77777777" w:rsidR="00D364C0" w:rsidRPr="00E82D36" w:rsidRDefault="00D364C0" w:rsidP="00D364C0">
      <w:pPr>
        <w:spacing w:line="360" w:lineRule="auto"/>
        <w:jc w:val="both"/>
      </w:pPr>
      <w:r w:rsidRPr="00E82D36">
        <w:t xml:space="preserve"> </w:t>
      </w:r>
    </w:p>
    <w:p w14:paraId="4D866EEE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Art. 11</w:t>
      </w:r>
      <w:r w:rsidRPr="00E82D36">
        <w:t xml:space="preserve"> - A opção pelo PPI-PMC implica: </w:t>
      </w:r>
    </w:p>
    <w:p w14:paraId="395A6FA9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 - </w:t>
      </w:r>
      <w:proofErr w:type="gramStart"/>
      <w:r w:rsidRPr="00E82D36">
        <w:t>na</w:t>
      </w:r>
      <w:proofErr w:type="gramEnd"/>
      <w:r w:rsidRPr="00E82D36">
        <w:t xml:space="preserve"> aceitação plena e irretratável de todas as condições estabelecidas; </w:t>
      </w:r>
    </w:p>
    <w:p w14:paraId="5D7A8002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II - </w:t>
      </w:r>
      <w:proofErr w:type="gramStart"/>
      <w:r w:rsidRPr="00E82D36">
        <w:t>no</w:t>
      </w:r>
      <w:proofErr w:type="gramEnd"/>
      <w:r w:rsidRPr="00E82D36">
        <w:t xml:space="preserve"> pagamento regular das parcelas do débito consolidado; </w:t>
      </w:r>
    </w:p>
    <w:p w14:paraId="3F8DAFDB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>I</w:t>
      </w:r>
      <w:r>
        <w:t>II</w:t>
      </w:r>
      <w:r w:rsidRPr="00E82D36">
        <w:t xml:space="preserve"> - na manutenção automática dos gravames decorrentes de medida cautelar fiscal e das garantias prestadas judicialmente ou extrajudicialmente.</w:t>
      </w:r>
    </w:p>
    <w:p w14:paraId="39A04A50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t xml:space="preserve"> </w:t>
      </w:r>
    </w:p>
    <w:p w14:paraId="554FAC2A" w14:textId="77777777" w:rsidR="00D364C0" w:rsidRPr="00E82D36" w:rsidRDefault="00D364C0" w:rsidP="00D364C0">
      <w:pPr>
        <w:spacing w:line="360" w:lineRule="auto"/>
        <w:ind w:firstLine="1418"/>
        <w:jc w:val="both"/>
      </w:pPr>
      <w:r w:rsidRPr="00E82D36">
        <w:rPr>
          <w:b/>
        </w:rPr>
        <w:t>Parágrafo Único</w:t>
      </w:r>
      <w:r w:rsidRPr="0003744D">
        <w:t>.</w:t>
      </w:r>
      <w:r>
        <w:rPr>
          <w:b/>
        </w:rPr>
        <w:t xml:space="preserve"> </w:t>
      </w:r>
      <w:r w:rsidRPr="00E82D36">
        <w:t xml:space="preserve">O deferimento de pedido de parcelamento de débito em cobrança judicial não importa em novação, transação ou no levantamento ou extinção da garantia ofertada em execução judicial, caso exista, a qual ficará suspensa até o término do cumprimento do parcelamento requerido.  </w:t>
      </w:r>
    </w:p>
    <w:p w14:paraId="6C8C9D93" w14:textId="77777777" w:rsidR="00D364C0" w:rsidRPr="00E82D36" w:rsidRDefault="00D364C0" w:rsidP="00D364C0">
      <w:pPr>
        <w:spacing w:line="360" w:lineRule="auto"/>
        <w:ind w:firstLine="1418"/>
        <w:jc w:val="both"/>
      </w:pPr>
    </w:p>
    <w:p w14:paraId="6985F3D4" w14:textId="77777777" w:rsidR="00D364C0" w:rsidRPr="00E82D36" w:rsidRDefault="00D364C0" w:rsidP="00D364C0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</w:pPr>
      <w:r w:rsidRPr="00E82D36">
        <w:rPr>
          <w:b/>
        </w:rPr>
        <w:t xml:space="preserve">Art. 12 </w:t>
      </w:r>
      <w:r>
        <w:rPr>
          <w:b/>
        </w:rPr>
        <w:t>-</w:t>
      </w:r>
      <w:r w:rsidRPr="00E82D36">
        <w:rPr>
          <w:b/>
        </w:rPr>
        <w:t xml:space="preserve"> </w:t>
      </w:r>
      <w:r w:rsidRPr="00E82D36">
        <w:t>O Secret</w:t>
      </w:r>
      <w:r>
        <w:t>á</w:t>
      </w:r>
      <w:r w:rsidRPr="00E82D36">
        <w:t>rio de Finanças do Município poderá editar normas regulamentares necessárias à execução do PPI-PMC;</w:t>
      </w:r>
    </w:p>
    <w:p w14:paraId="52E80DB7" w14:textId="77777777" w:rsidR="00D364C0" w:rsidRPr="00E82D36" w:rsidRDefault="00D364C0" w:rsidP="00D364C0">
      <w:pPr>
        <w:widowControl w:val="0"/>
        <w:autoSpaceDE w:val="0"/>
        <w:autoSpaceDN w:val="0"/>
        <w:adjustRightInd w:val="0"/>
        <w:ind w:firstLine="1418"/>
        <w:jc w:val="both"/>
      </w:pPr>
      <w:r w:rsidRPr="00E82D36">
        <w:t xml:space="preserve"> </w:t>
      </w:r>
    </w:p>
    <w:p w14:paraId="2B630F6E" w14:textId="77777777" w:rsidR="00D364C0" w:rsidRPr="00E82D36" w:rsidRDefault="00D364C0" w:rsidP="00D364C0">
      <w:pPr>
        <w:widowControl w:val="0"/>
        <w:autoSpaceDE w:val="0"/>
        <w:autoSpaceDN w:val="0"/>
        <w:adjustRightInd w:val="0"/>
        <w:spacing w:line="410" w:lineRule="atLeast"/>
        <w:ind w:firstLine="1418"/>
        <w:jc w:val="both"/>
      </w:pPr>
      <w:r w:rsidRPr="00E82D36">
        <w:rPr>
          <w:b/>
        </w:rPr>
        <w:t>Art.</w:t>
      </w:r>
      <w:r w:rsidRPr="00E82D36">
        <w:rPr>
          <w:b/>
          <w:spacing w:val="47"/>
        </w:rPr>
        <w:t xml:space="preserve"> 13</w:t>
      </w:r>
      <w:r w:rsidRPr="00E82D36">
        <w:rPr>
          <w:b/>
          <w:spacing w:val="51"/>
        </w:rPr>
        <w:t xml:space="preserve"> </w:t>
      </w:r>
      <w:r>
        <w:rPr>
          <w:b/>
        </w:rPr>
        <w:t>-</w:t>
      </w:r>
      <w:r w:rsidRPr="00E82D36">
        <w:rPr>
          <w:spacing w:val="51"/>
        </w:rPr>
        <w:t xml:space="preserve"> </w:t>
      </w:r>
      <w:r w:rsidRPr="00E82D36">
        <w:t>Os pagamentos efetuados no âmbito do PPI-PMC serão amortizados proporcionalmente, tendo por base a relação existente na data da consolidação, entre o valor consolidado de cada tributo, incluído no programa, e o valor total parcelado;</w:t>
      </w:r>
    </w:p>
    <w:p w14:paraId="1253C2A9" w14:textId="77777777" w:rsidR="00D364C0" w:rsidRPr="00E82D36" w:rsidRDefault="00D364C0" w:rsidP="00D364C0">
      <w:pPr>
        <w:widowControl w:val="0"/>
        <w:autoSpaceDE w:val="0"/>
        <w:autoSpaceDN w:val="0"/>
        <w:adjustRightInd w:val="0"/>
        <w:spacing w:line="410" w:lineRule="atLeast"/>
        <w:ind w:firstLine="1418"/>
        <w:jc w:val="both"/>
      </w:pPr>
    </w:p>
    <w:p w14:paraId="325F7CC0" w14:textId="77777777" w:rsidR="00D364C0" w:rsidRPr="00E82D36" w:rsidRDefault="00D364C0" w:rsidP="00D364C0">
      <w:pPr>
        <w:widowControl w:val="0"/>
        <w:autoSpaceDE w:val="0"/>
        <w:autoSpaceDN w:val="0"/>
        <w:adjustRightInd w:val="0"/>
        <w:spacing w:line="410" w:lineRule="atLeast"/>
        <w:ind w:firstLine="1418"/>
        <w:jc w:val="both"/>
      </w:pPr>
      <w:r w:rsidRPr="00F17A41">
        <w:rPr>
          <w:b/>
        </w:rPr>
        <w:t>Art.</w:t>
      </w:r>
      <w:r w:rsidRPr="00F17A41">
        <w:rPr>
          <w:b/>
          <w:spacing w:val="47"/>
        </w:rPr>
        <w:t xml:space="preserve"> 14</w:t>
      </w:r>
      <w:r w:rsidRPr="00F17A41">
        <w:rPr>
          <w:b/>
          <w:spacing w:val="51"/>
        </w:rPr>
        <w:t xml:space="preserve"> </w:t>
      </w:r>
      <w:r>
        <w:rPr>
          <w:b/>
        </w:rPr>
        <w:t>-</w:t>
      </w:r>
      <w:r w:rsidRPr="00F17A41">
        <w:rPr>
          <w:b/>
        </w:rPr>
        <w:t xml:space="preserve"> </w:t>
      </w:r>
      <w:r w:rsidRPr="00F17A41">
        <w:t xml:space="preserve">O prazo estabelecido no Art. 3º, §1º poderá ser prorrogado por até </w:t>
      </w:r>
      <w:r>
        <w:t xml:space="preserve">90 </w:t>
      </w:r>
      <w:r w:rsidRPr="00F17A41">
        <w:t>(</w:t>
      </w:r>
      <w:r>
        <w:t>noventa</w:t>
      </w:r>
      <w:r w:rsidRPr="00F17A41">
        <w:t>) dias por meio de Decreto do Executivo Municipal, desde que devidamente justificado.</w:t>
      </w:r>
    </w:p>
    <w:p w14:paraId="1441A3CD" w14:textId="77777777" w:rsidR="00D364C0" w:rsidRPr="00E82D36" w:rsidRDefault="00D364C0" w:rsidP="00D364C0">
      <w:pPr>
        <w:tabs>
          <w:tab w:val="left" w:pos="1163"/>
          <w:tab w:val="left" w:pos="2788"/>
        </w:tabs>
        <w:spacing w:line="360" w:lineRule="auto"/>
        <w:ind w:firstLine="1418"/>
        <w:jc w:val="both"/>
      </w:pPr>
    </w:p>
    <w:p w14:paraId="35359EFA" w14:textId="77777777" w:rsidR="00D364C0" w:rsidRPr="00E82D36" w:rsidRDefault="00D364C0" w:rsidP="00D364C0">
      <w:pPr>
        <w:widowControl w:val="0"/>
        <w:autoSpaceDE w:val="0"/>
        <w:autoSpaceDN w:val="0"/>
        <w:adjustRightInd w:val="0"/>
        <w:spacing w:line="410" w:lineRule="atLeast"/>
        <w:ind w:firstLine="1418"/>
        <w:jc w:val="both"/>
      </w:pPr>
      <w:r w:rsidRPr="00E82D36">
        <w:rPr>
          <w:b/>
        </w:rPr>
        <w:t>Art.</w:t>
      </w:r>
      <w:r w:rsidRPr="00E82D36">
        <w:rPr>
          <w:b/>
          <w:spacing w:val="47"/>
        </w:rPr>
        <w:t xml:space="preserve"> 15</w:t>
      </w:r>
      <w:r w:rsidRPr="00E82D36">
        <w:rPr>
          <w:b/>
          <w:spacing w:val="51"/>
        </w:rPr>
        <w:t xml:space="preserve"> </w:t>
      </w:r>
      <w:r>
        <w:rPr>
          <w:b/>
        </w:rPr>
        <w:t>-</w:t>
      </w:r>
      <w:r w:rsidRPr="00E82D36">
        <w:rPr>
          <w:b/>
        </w:rPr>
        <w:t xml:space="preserve"> </w:t>
      </w:r>
      <w:r w:rsidRPr="00E82D36">
        <w:t>Esta</w:t>
      </w:r>
      <w:r w:rsidRPr="00E82D36">
        <w:rPr>
          <w:spacing w:val="46"/>
        </w:rPr>
        <w:t xml:space="preserve"> </w:t>
      </w:r>
      <w:r w:rsidRPr="00E82D36">
        <w:t>lei</w:t>
      </w:r>
      <w:r w:rsidRPr="00E82D36">
        <w:rPr>
          <w:spacing w:val="51"/>
        </w:rPr>
        <w:t xml:space="preserve"> </w:t>
      </w:r>
      <w:r w:rsidRPr="00E82D36">
        <w:t>entrará</w:t>
      </w:r>
      <w:r w:rsidRPr="00E82D36">
        <w:rPr>
          <w:spacing w:val="51"/>
        </w:rPr>
        <w:t xml:space="preserve"> </w:t>
      </w:r>
      <w:r w:rsidRPr="00E82D36">
        <w:t>em</w:t>
      </w:r>
      <w:r w:rsidRPr="00E82D36">
        <w:rPr>
          <w:spacing w:val="51"/>
        </w:rPr>
        <w:t xml:space="preserve"> </w:t>
      </w:r>
      <w:r w:rsidRPr="00E82D36">
        <w:t>vigor</w:t>
      </w:r>
      <w:r w:rsidRPr="00E82D36">
        <w:rPr>
          <w:spacing w:val="51"/>
        </w:rPr>
        <w:t xml:space="preserve"> </w:t>
      </w:r>
      <w:r w:rsidRPr="00E82D36">
        <w:t>na data de sua publicação, revoga</w:t>
      </w:r>
      <w:r>
        <w:t>das</w:t>
      </w:r>
      <w:r w:rsidRPr="00E82D36">
        <w:t xml:space="preserve"> as disposições em contrário.</w:t>
      </w:r>
    </w:p>
    <w:p w14:paraId="6520BCCD" w14:textId="77777777" w:rsidR="00D364C0" w:rsidRDefault="00D364C0" w:rsidP="00D364C0">
      <w:pPr>
        <w:tabs>
          <w:tab w:val="left" w:pos="1163"/>
          <w:tab w:val="left" w:pos="2788"/>
        </w:tabs>
        <w:spacing w:line="360" w:lineRule="auto"/>
        <w:ind w:firstLine="1418"/>
        <w:jc w:val="both"/>
      </w:pPr>
    </w:p>
    <w:p w14:paraId="33F7F876" w14:textId="77777777" w:rsidR="00D364C0" w:rsidRPr="00E82D36" w:rsidRDefault="00D364C0" w:rsidP="00D364C0">
      <w:pPr>
        <w:tabs>
          <w:tab w:val="left" w:pos="1163"/>
          <w:tab w:val="left" w:pos="2788"/>
        </w:tabs>
        <w:spacing w:line="360" w:lineRule="auto"/>
        <w:ind w:firstLine="1418"/>
        <w:jc w:val="both"/>
      </w:pPr>
      <w:r w:rsidRPr="00E82D36">
        <w:lastRenderedPageBreak/>
        <w:t xml:space="preserve">Cruzeta/RN, </w:t>
      </w:r>
      <w:r>
        <w:t>14 de março de 2022</w:t>
      </w:r>
      <w:r w:rsidRPr="00E82D36">
        <w:t>.</w:t>
      </w:r>
    </w:p>
    <w:p w14:paraId="4B03A799" w14:textId="77777777" w:rsidR="00D364C0" w:rsidRPr="00E82D36" w:rsidRDefault="00D364C0" w:rsidP="00D364C0">
      <w:pPr>
        <w:spacing w:line="360" w:lineRule="auto"/>
        <w:jc w:val="both"/>
        <w:rPr>
          <w:bCs/>
          <w:iCs/>
          <w:shd w:val="clear" w:color="auto" w:fill="FFFFFF"/>
        </w:rPr>
      </w:pPr>
    </w:p>
    <w:p w14:paraId="66418587" w14:textId="77777777" w:rsidR="00D364C0" w:rsidRDefault="00D364C0" w:rsidP="00D364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JOAQUIM JOSÉ DE MEDEIROS</w:t>
      </w:r>
    </w:p>
    <w:p w14:paraId="7AAC69ED" w14:textId="77777777" w:rsidR="00D364C0" w:rsidRDefault="00D364C0" w:rsidP="00D364C0">
      <w:pPr>
        <w:autoSpaceDE w:val="0"/>
        <w:autoSpaceDN w:val="0"/>
        <w:adjustRightInd w:val="0"/>
        <w:jc w:val="center"/>
      </w:pPr>
      <w:r>
        <w:rPr>
          <w:b/>
        </w:rPr>
        <w:t>Prefeito</w:t>
      </w:r>
    </w:p>
    <w:p w14:paraId="436899CA" w14:textId="77777777" w:rsidR="00D364C0" w:rsidRDefault="00D364C0" w:rsidP="00D364C0">
      <w:pPr>
        <w:autoSpaceDE w:val="0"/>
        <w:autoSpaceDN w:val="0"/>
        <w:adjustRightInd w:val="0"/>
        <w:jc w:val="center"/>
      </w:pPr>
    </w:p>
    <w:p w14:paraId="1EE0BB6B" w14:textId="1D38A8D3" w:rsidR="00D364C0" w:rsidRPr="00881802" w:rsidRDefault="00D364C0" w:rsidP="00D364C0">
      <w:pPr>
        <w:tabs>
          <w:tab w:val="left" w:pos="3705"/>
        </w:tabs>
        <w:autoSpaceDE w:val="0"/>
        <w:autoSpaceDN w:val="0"/>
        <w:adjustRightInd w:val="0"/>
        <w:rPr>
          <w:b/>
          <w:bCs/>
          <w:color w:val="002060"/>
          <w:sz w:val="36"/>
          <w:szCs w:val="36"/>
        </w:rPr>
      </w:pPr>
      <w:r w:rsidRPr="00881802">
        <w:rPr>
          <w:b/>
          <w:bCs/>
          <w:color w:val="002060"/>
          <w:sz w:val="36"/>
          <w:szCs w:val="36"/>
        </w:rPr>
        <w:t>EM FASE DE ÚNICA DISCUSSÃO E VOTAÇÃO:</w:t>
      </w:r>
    </w:p>
    <w:p w14:paraId="2E82B3F7" w14:textId="77777777" w:rsidR="00D364C0" w:rsidRDefault="00D364C0" w:rsidP="00D364C0">
      <w:pPr>
        <w:autoSpaceDE w:val="0"/>
        <w:autoSpaceDN w:val="0"/>
        <w:adjustRightInd w:val="0"/>
        <w:jc w:val="center"/>
      </w:pPr>
    </w:p>
    <w:p w14:paraId="5233929A" w14:textId="65C6847A" w:rsidR="00717618" w:rsidRPr="00F80CA9" w:rsidRDefault="00F80CA9" w:rsidP="00F80CA9">
      <w:pPr>
        <w:spacing w:after="0"/>
        <w:jc w:val="both"/>
        <w:rPr>
          <w:rFonts w:ascii="Arial" w:hAnsi="Arial" w:cs="Arial"/>
          <w:sz w:val="32"/>
          <w:szCs w:val="32"/>
        </w:rPr>
      </w:pPr>
      <w:r w:rsidRPr="00F80CA9">
        <w:rPr>
          <w:b/>
          <w:bCs/>
          <w:sz w:val="32"/>
          <w:szCs w:val="32"/>
        </w:rPr>
        <w:t xml:space="preserve">Do Senhor Vereador </w:t>
      </w:r>
      <w:r w:rsidRPr="00F80CA9">
        <w:rPr>
          <w:rFonts w:ascii="Times New Roman" w:hAnsi="Times New Roman"/>
          <w:b/>
          <w:bCs/>
          <w:sz w:val="28"/>
          <w:szCs w:val="28"/>
        </w:rPr>
        <w:t>Hildeberto Diniz Silva Nascimento</w:t>
      </w:r>
      <w:r w:rsidRPr="00F80C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F80CA9">
        <w:rPr>
          <w:sz w:val="32"/>
          <w:szCs w:val="32"/>
        </w:rPr>
        <w:t xml:space="preserve">Requerimento Verbal, encampado pelo Plenário, solicitando a Mesa ouvido o plenário, com fundamento no artigo 95, parágrafo 2°, inciso VII do Regimento Interno (Resolução n° 38/90), para que seja consignado em ata, voto de pesar pelo falecimento do jovem </w:t>
      </w:r>
      <w:proofErr w:type="spellStart"/>
      <w:r w:rsidRPr="00F80CA9">
        <w:rPr>
          <w:sz w:val="32"/>
          <w:szCs w:val="32"/>
        </w:rPr>
        <w:t>Jucely</w:t>
      </w:r>
      <w:proofErr w:type="spellEnd"/>
      <w:r w:rsidRPr="00F80CA9">
        <w:rPr>
          <w:sz w:val="32"/>
          <w:szCs w:val="32"/>
        </w:rPr>
        <w:t xml:space="preserve"> Anchieta dos Santos - Coquinho, e que a referida manifestação seja comunicada a sua família.</w:t>
      </w:r>
    </w:p>
    <w:sectPr w:rsidR="00717618" w:rsidRPr="00F80CA9" w:rsidSect="00926232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D2A85" w14:textId="77777777" w:rsidR="00074384" w:rsidRDefault="00074384" w:rsidP="00D364C0">
      <w:pPr>
        <w:spacing w:after="0" w:line="240" w:lineRule="auto"/>
      </w:pPr>
      <w:r>
        <w:separator/>
      </w:r>
    </w:p>
  </w:endnote>
  <w:endnote w:type="continuationSeparator" w:id="0">
    <w:p w14:paraId="6D21C100" w14:textId="77777777" w:rsidR="00074384" w:rsidRDefault="00074384" w:rsidP="00D3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6949F" w14:textId="77777777" w:rsidR="00074384" w:rsidRDefault="00074384" w:rsidP="00D364C0">
      <w:pPr>
        <w:spacing w:after="0" w:line="240" w:lineRule="auto"/>
      </w:pPr>
      <w:r>
        <w:separator/>
      </w:r>
    </w:p>
  </w:footnote>
  <w:footnote w:type="continuationSeparator" w:id="0">
    <w:p w14:paraId="6977C400" w14:textId="77777777" w:rsidR="00074384" w:rsidRDefault="00074384" w:rsidP="00D36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18"/>
    <w:rsid w:val="000459AE"/>
    <w:rsid w:val="00074384"/>
    <w:rsid w:val="000F09E2"/>
    <w:rsid w:val="00467755"/>
    <w:rsid w:val="0048744C"/>
    <w:rsid w:val="005A33AB"/>
    <w:rsid w:val="00717618"/>
    <w:rsid w:val="00820214"/>
    <w:rsid w:val="00881802"/>
    <w:rsid w:val="009B15AA"/>
    <w:rsid w:val="009D22F2"/>
    <w:rsid w:val="00C16A90"/>
    <w:rsid w:val="00CE0800"/>
    <w:rsid w:val="00D364C0"/>
    <w:rsid w:val="00E33980"/>
    <w:rsid w:val="00EA428A"/>
    <w:rsid w:val="00ED27FA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03DC"/>
  <w15:chartTrackingRefBased/>
  <w15:docId w15:val="{AF504D57-B9DB-427C-B5D8-0A6AA89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1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1761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7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61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17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nhideWhenUsed/>
    <w:rsid w:val="00717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1761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1761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1761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7618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17618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761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761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17618"/>
    <w:pPr>
      <w:spacing w:after="0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7176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39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3980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4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36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4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36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4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feituracruzet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2225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2</cp:revision>
  <cp:lastPrinted>2022-03-22T13:30:00Z</cp:lastPrinted>
  <dcterms:created xsi:type="dcterms:W3CDTF">2022-03-29T14:41:00Z</dcterms:created>
  <dcterms:modified xsi:type="dcterms:W3CDTF">2022-03-29T14:41:00Z</dcterms:modified>
</cp:coreProperties>
</file>