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0BD17" w14:textId="77777777" w:rsidR="003F4C64" w:rsidRDefault="003F4C64" w:rsidP="00645FC0">
      <w:pPr>
        <w:pStyle w:val="Recuodecorpodetexto"/>
        <w:ind w:firstLine="0"/>
        <w:jc w:val="center"/>
        <w:rPr>
          <w:b/>
          <w:bCs/>
          <w:sz w:val="48"/>
          <w:szCs w:val="48"/>
        </w:rPr>
      </w:pPr>
    </w:p>
    <w:p w14:paraId="71C1A396" w14:textId="1FD18E67" w:rsidR="00645FC0" w:rsidRPr="00645FC0" w:rsidRDefault="00645FC0" w:rsidP="00645FC0">
      <w:pPr>
        <w:pStyle w:val="Recuodecorpodetexto"/>
        <w:ind w:firstLine="0"/>
        <w:jc w:val="center"/>
        <w:rPr>
          <w:b/>
          <w:bCs/>
          <w:sz w:val="48"/>
          <w:szCs w:val="48"/>
        </w:rPr>
      </w:pPr>
      <w:r w:rsidRPr="00645FC0">
        <w:rPr>
          <w:b/>
          <w:bCs/>
          <w:sz w:val="48"/>
          <w:szCs w:val="48"/>
        </w:rPr>
        <w:t>CÂMARA MUNICIPAL DE CRUZ</w:t>
      </w:r>
      <w:r w:rsidR="00DB3714">
        <w:rPr>
          <w:b/>
          <w:bCs/>
          <w:sz w:val="48"/>
          <w:szCs w:val="48"/>
        </w:rPr>
        <w:t>Ê</w:t>
      </w:r>
      <w:r w:rsidRPr="00645FC0">
        <w:rPr>
          <w:b/>
          <w:bCs/>
          <w:sz w:val="48"/>
          <w:szCs w:val="48"/>
        </w:rPr>
        <w:t>TA</w:t>
      </w:r>
    </w:p>
    <w:p w14:paraId="1AB8A5A3" w14:textId="77777777" w:rsidR="00645FC0" w:rsidRDefault="00645FC0" w:rsidP="007714A1">
      <w:pPr>
        <w:pStyle w:val="Recuodecorpodetexto"/>
        <w:ind w:firstLine="0"/>
        <w:rPr>
          <w:b/>
          <w:bCs/>
          <w:sz w:val="40"/>
          <w:szCs w:val="40"/>
        </w:rPr>
      </w:pPr>
    </w:p>
    <w:p w14:paraId="63E743ED" w14:textId="293FA33A" w:rsidR="007714A1" w:rsidRDefault="007714A1" w:rsidP="007714A1">
      <w:pPr>
        <w:pStyle w:val="Recuodecorpodetexto"/>
        <w:ind w:firstLine="0"/>
        <w:rPr>
          <w:b/>
          <w:bCs/>
          <w:sz w:val="40"/>
          <w:szCs w:val="40"/>
        </w:rPr>
      </w:pPr>
      <w:r w:rsidRPr="007714A1">
        <w:rPr>
          <w:b/>
          <w:bCs/>
          <w:sz w:val="40"/>
          <w:szCs w:val="40"/>
        </w:rPr>
        <w:t xml:space="preserve">PAUTA DA </w:t>
      </w:r>
      <w:r w:rsidR="00C740D9">
        <w:rPr>
          <w:b/>
          <w:bCs/>
          <w:sz w:val="40"/>
          <w:szCs w:val="40"/>
        </w:rPr>
        <w:t>2</w:t>
      </w:r>
      <w:r w:rsidR="00684D07">
        <w:rPr>
          <w:b/>
          <w:bCs/>
          <w:sz w:val="40"/>
          <w:szCs w:val="40"/>
        </w:rPr>
        <w:t>7</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F4CD3F3" w14:textId="554B2D61" w:rsidR="006F5F2C" w:rsidRDefault="007714A1" w:rsidP="001E17E9">
      <w:pPr>
        <w:pStyle w:val="Recuodecorpodetexto"/>
        <w:ind w:firstLine="0"/>
        <w:rPr>
          <w:b/>
          <w:bCs/>
          <w:color w:val="44546A" w:themeColor="text2"/>
          <w:sz w:val="40"/>
          <w:szCs w:val="40"/>
        </w:rPr>
      </w:pPr>
      <w:r w:rsidRPr="00F24596">
        <w:rPr>
          <w:b/>
          <w:bCs/>
          <w:color w:val="44546A" w:themeColor="text2"/>
          <w:sz w:val="40"/>
          <w:szCs w:val="40"/>
        </w:rPr>
        <w:t>EXPEDIENTE:</w:t>
      </w:r>
    </w:p>
    <w:p w14:paraId="4018BB7A" w14:textId="77777777" w:rsidR="001E17E9" w:rsidRPr="001E17E9" w:rsidRDefault="001E17E9" w:rsidP="001E17E9">
      <w:pPr>
        <w:pStyle w:val="Recuodecorpodetexto"/>
        <w:ind w:firstLine="0"/>
        <w:rPr>
          <w:b/>
          <w:bCs/>
          <w:color w:val="44546A" w:themeColor="text2"/>
          <w:sz w:val="40"/>
          <w:szCs w:val="40"/>
        </w:rPr>
      </w:pPr>
    </w:p>
    <w:p w14:paraId="2A60FA2A" w14:textId="547FB69F" w:rsidR="008573EA" w:rsidRPr="008B457D" w:rsidRDefault="008573EA" w:rsidP="008573EA">
      <w:pPr>
        <w:pStyle w:val="Recuodecorpodetexto"/>
        <w:ind w:firstLine="1416"/>
        <w:rPr>
          <w:sz w:val="24"/>
          <w:szCs w:val="24"/>
        </w:rPr>
      </w:pPr>
      <w:r w:rsidRPr="008B457D">
        <w:rPr>
          <w:sz w:val="24"/>
          <w:szCs w:val="24"/>
        </w:rPr>
        <w:t>Ata da 2</w:t>
      </w:r>
      <w:r w:rsidR="000E265B">
        <w:rPr>
          <w:sz w:val="24"/>
          <w:szCs w:val="24"/>
        </w:rPr>
        <w:t>6</w:t>
      </w:r>
      <w:r w:rsidRPr="008B457D">
        <w:rPr>
          <w:sz w:val="24"/>
          <w:szCs w:val="24"/>
        </w:rPr>
        <w:t>ª Sessão Ordinária da 1ª Sessão Legislativa da 17ª Legislatura da Câmara Municipal de Cruz</w:t>
      </w:r>
      <w:r w:rsidR="00E15121">
        <w:rPr>
          <w:sz w:val="24"/>
          <w:szCs w:val="24"/>
        </w:rPr>
        <w:t>e</w:t>
      </w:r>
      <w:r w:rsidRPr="008B457D">
        <w:rPr>
          <w:sz w:val="24"/>
          <w:szCs w:val="24"/>
        </w:rPr>
        <w:t>ta.</w:t>
      </w:r>
    </w:p>
    <w:p w14:paraId="39B337BF" w14:textId="14CFFF0E" w:rsidR="008573EA" w:rsidRPr="00514AC2" w:rsidRDefault="008573EA" w:rsidP="00514AC2">
      <w:pPr>
        <w:ind w:firstLine="1416"/>
        <w:jc w:val="both"/>
        <w:rPr>
          <w:rFonts w:ascii="Times New Roman" w:hAnsi="Times New Roman"/>
          <w:sz w:val="24"/>
          <w:szCs w:val="24"/>
        </w:rPr>
      </w:pPr>
      <w:r w:rsidRPr="008B457D">
        <w:rPr>
          <w:rFonts w:ascii="Times New Roman" w:hAnsi="Times New Roman"/>
          <w:sz w:val="24"/>
          <w:szCs w:val="24"/>
        </w:rPr>
        <w:t xml:space="preserve">Aos </w:t>
      </w:r>
      <w:r w:rsidR="00A86DD7">
        <w:rPr>
          <w:rFonts w:ascii="Times New Roman" w:hAnsi="Times New Roman"/>
          <w:sz w:val="24"/>
          <w:szCs w:val="24"/>
        </w:rPr>
        <w:t>trinta</w:t>
      </w:r>
      <w:r w:rsidRPr="008B457D">
        <w:rPr>
          <w:rFonts w:ascii="Times New Roman" w:hAnsi="Times New Roman"/>
          <w:sz w:val="24"/>
          <w:szCs w:val="24"/>
        </w:rPr>
        <w:t xml:space="preserve"> </w:t>
      </w:r>
      <w:r w:rsidR="000E265B">
        <w:rPr>
          <w:rFonts w:ascii="Times New Roman" w:hAnsi="Times New Roman"/>
          <w:sz w:val="24"/>
          <w:szCs w:val="24"/>
        </w:rPr>
        <w:t xml:space="preserve">e um </w:t>
      </w:r>
      <w:r w:rsidRPr="008B457D">
        <w:rPr>
          <w:rFonts w:ascii="Times New Roman" w:hAnsi="Times New Roman"/>
          <w:sz w:val="24"/>
          <w:szCs w:val="24"/>
        </w:rPr>
        <w:t>dias do mês de agosto do ano de dois mil e vinte e um, nesta cidade, onde funciona o Poder Legislativo, na Sala das Sessões, foi realizada a 2</w:t>
      </w:r>
      <w:r w:rsidR="000E265B">
        <w:rPr>
          <w:rFonts w:ascii="Times New Roman" w:hAnsi="Times New Roman"/>
          <w:sz w:val="24"/>
          <w:szCs w:val="24"/>
        </w:rPr>
        <w:t>6</w:t>
      </w:r>
      <w:r w:rsidRPr="008B457D">
        <w:rPr>
          <w:rFonts w:ascii="Times New Roman" w:hAnsi="Times New Roman"/>
          <w:sz w:val="24"/>
          <w:szCs w:val="24"/>
        </w:rPr>
        <w:t>ª Sessão Ordinária da 1ª Sessão Legislativa da Câmara Municipal de Cruz</w:t>
      </w:r>
      <w:r w:rsidR="00E15121">
        <w:rPr>
          <w:rFonts w:ascii="Times New Roman" w:hAnsi="Times New Roman"/>
          <w:sz w:val="24"/>
          <w:szCs w:val="24"/>
        </w:rPr>
        <w:t>e</w:t>
      </w:r>
      <w:r w:rsidRPr="008B457D">
        <w:rPr>
          <w:rFonts w:ascii="Times New Roman" w:hAnsi="Times New Roman"/>
          <w:sz w:val="24"/>
          <w:szCs w:val="24"/>
        </w:rPr>
        <w:t xml:space="preserve">ta. Sob a Presidência do Senhor Vereador Itan Lobo de Medeiros e da 1ª Secretária Senhora Vereadora Ayérica Angelle Maria de Oliveira Dantas. Presentes os Senhores Vereadores: </w:t>
      </w:r>
      <w:bookmarkStart w:id="0" w:name="_Hlk81203451"/>
      <w:r w:rsidR="00DC6769" w:rsidRPr="008B457D">
        <w:rPr>
          <w:rFonts w:ascii="Times New Roman" w:hAnsi="Times New Roman"/>
          <w:sz w:val="24"/>
          <w:szCs w:val="24"/>
        </w:rPr>
        <w:t>Arilúzia Sasnara de Araújo Medeiros</w:t>
      </w:r>
      <w:r w:rsidR="00DC6769">
        <w:rPr>
          <w:rFonts w:ascii="Times New Roman" w:hAnsi="Times New Roman"/>
          <w:sz w:val="24"/>
          <w:szCs w:val="24"/>
        </w:rPr>
        <w:t xml:space="preserve">, </w:t>
      </w:r>
      <w:r w:rsidRPr="008B457D">
        <w:rPr>
          <w:rFonts w:ascii="Times New Roman" w:hAnsi="Times New Roman"/>
          <w:sz w:val="24"/>
          <w:szCs w:val="24"/>
        </w:rPr>
        <w:t>Ayérica Angelle Maria de Oliveira Dantas</w:t>
      </w:r>
      <w:bookmarkEnd w:id="0"/>
      <w:r w:rsidRPr="008B457D">
        <w:rPr>
          <w:rFonts w:ascii="Times New Roman" w:hAnsi="Times New Roman"/>
          <w:sz w:val="24"/>
          <w:szCs w:val="24"/>
        </w:rPr>
        <w:t>,</w:t>
      </w:r>
      <w:r w:rsidR="000E265B" w:rsidRPr="000E265B">
        <w:rPr>
          <w:rFonts w:ascii="Times New Roman" w:hAnsi="Times New Roman"/>
          <w:sz w:val="24"/>
          <w:szCs w:val="24"/>
        </w:rPr>
        <w:t xml:space="preserve"> </w:t>
      </w:r>
      <w:r w:rsidR="000E265B" w:rsidRPr="008B457D">
        <w:rPr>
          <w:rFonts w:ascii="Times New Roman" w:hAnsi="Times New Roman"/>
          <w:sz w:val="24"/>
          <w:szCs w:val="24"/>
        </w:rPr>
        <w:t>Cypriano Pinheiro Medeiros de Araújo</w:t>
      </w:r>
      <w:r w:rsidR="000E265B">
        <w:rPr>
          <w:rFonts w:ascii="Times New Roman" w:hAnsi="Times New Roman"/>
          <w:sz w:val="24"/>
          <w:szCs w:val="24"/>
        </w:rPr>
        <w:t>,</w:t>
      </w:r>
      <w:r w:rsidRPr="008B457D">
        <w:rPr>
          <w:rFonts w:ascii="Times New Roman" w:hAnsi="Times New Roman"/>
          <w:sz w:val="24"/>
          <w:szCs w:val="24"/>
        </w:rPr>
        <w:t xml:space="preserve"> Hildeberto Diniz Silva Nascimento, Hutson Neves Barbosa, Itan Lobo de Medeiros,</w:t>
      </w:r>
      <w:r w:rsidR="000E265B">
        <w:rPr>
          <w:rFonts w:ascii="Times New Roman" w:hAnsi="Times New Roman"/>
          <w:sz w:val="24"/>
          <w:szCs w:val="24"/>
        </w:rPr>
        <w:t xml:space="preserve"> </w:t>
      </w:r>
      <w:r w:rsidR="000E265B" w:rsidRPr="008B457D">
        <w:rPr>
          <w:rFonts w:ascii="Times New Roman" w:hAnsi="Times New Roman"/>
          <w:sz w:val="24"/>
          <w:szCs w:val="24"/>
        </w:rPr>
        <w:t>José Ethel Stephan Usando Sales Canuto de Moraes</w:t>
      </w:r>
      <w:r w:rsidRPr="008B457D">
        <w:rPr>
          <w:rFonts w:ascii="Times New Roman" w:hAnsi="Times New Roman"/>
          <w:sz w:val="24"/>
          <w:szCs w:val="24"/>
        </w:rPr>
        <w:t xml:space="preserve"> Patrício Sinderley Araújo de Assis e Walfredo Cesino de Medeiros.  Lida a ata da sessão anterior a 2</w:t>
      </w:r>
      <w:r w:rsidR="000E265B">
        <w:rPr>
          <w:rFonts w:ascii="Times New Roman" w:hAnsi="Times New Roman"/>
          <w:sz w:val="24"/>
          <w:szCs w:val="24"/>
        </w:rPr>
        <w:t>5</w:t>
      </w:r>
      <w:r w:rsidRPr="008B457D">
        <w:rPr>
          <w:rFonts w:ascii="Times New Roman" w:hAnsi="Times New Roman"/>
          <w:sz w:val="24"/>
          <w:szCs w:val="24"/>
        </w:rPr>
        <w:t xml:space="preserve">ª Sessão Ordinária da 1ª Sessão Legislativa, a mesma foi discutida, votada e </w:t>
      </w:r>
      <w:r w:rsidRPr="000E265B">
        <w:rPr>
          <w:rFonts w:ascii="Times New Roman" w:hAnsi="Times New Roman"/>
          <w:sz w:val="24"/>
          <w:szCs w:val="24"/>
        </w:rPr>
        <w:t xml:space="preserve">aprovada unanimemente pelos vereadores. Em seguida passou-se a leitura do expediente que constou do seguinte: </w:t>
      </w:r>
      <w:r w:rsidR="00A86DD7" w:rsidRPr="000E265B">
        <w:rPr>
          <w:rFonts w:ascii="Times New Roman" w:hAnsi="Times New Roman"/>
          <w:sz w:val="24"/>
          <w:szCs w:val="24"/>
        </w:rPr>
        <w:t xml:space="preserve">1- </w:t>
      </w:r>
      <w:r w:rsidR="000E265B" w:rsidRPr="000E265B">
        <w:rPr>
          <w:rFonts w:ascii="Times New Roman" w:hAnsi="Times New Roman"/>
          <w:sz w:val="24"/>
          <w:szCs w:val="24"/>
        </w:rPr>
        <w:t>Do Senhor Vereador Hildeberto Diniz Silva Nascimento: Requerimento nº 82/2021</w:t>
      </w:r>
      <w:r w:rsidR="000E265B">
        <w:rPr>
          <w:rFonts w:ascii="Times New Roman" w:hAnsi="Times New Roman"/>
          <w:sz w:val="24"/>
          <w:szCs w:val="24"/>
        </w:rPr>
        <w:t xml:space="preserve">, </w:t>
      </w:r>
      <w:r w:rsidR="000E265B" w:rsidRPr="000E265B">
        <w:rPr>
          <w:rFonts w:ascii="Times New Roman" w:hAnsi="Times New Roman"/>
          <w:sz w:val="24"/>
          <w:szCs w:val="24"/>
        </w:rPr>
        <w:t>para que seja encaminhado expediente ao Exmº Sr. Prefeito Municipal com cópia ao Comandante da Guarda Municipal, solicitando cursos de capacitações para os profissionais de que atuam na Segurança Municipal.</w:t>
      </w:r>
      <w:r w:rsidR="000E265B">
        <w:rPr>
          <w:rFonts w:ascii="Times New Roman" w:hAnsi="Times New Roman"/>
          <w:sz w:val="24"/>
          <w:szCs w:val="24"/>
        </w:rPr>
        <w:t xml:space="preserve"> </w:t>
      </w:r>
      <w:r w:rsidR="000E265B" w:rsidRPr="008B457D">
        <w:rPr>
          <w:rFonts w:ascii="Times New Roman" w:hAnsi="Times New Roman"/>
          <w:sz w:val="24"/>
          <w:szCs w:val="24"/>
        </w:rPr>
        <w:t>Nada mais havendo a tratar no expediente, passou-se a apreciação das matérias constantes da pauta da sessão.</w:t>
      </w:r>
      <w:r w:rsidR="000E265B">
        <w:rPr>
          <w:rFonts w:ascii="Times New Roman" w:hAnsi="Times New Roman"/>
          <w:sz w:val="24"/>
          <w:szCs w:val="24"/>
        </w:rPr>
        <w:t xml:space="preserve"> </w:t>
      </w:r>
      <w:r w:rsidR="000E265B" w:rsidRPr="008B457D">
        <w:rPr>
          <w:rFonts w:ascii="Times New Roman" w:hAnsi="Times New Roman"/>
          <w:sz w:val="24"/>
          <w:szCs w:val="24"/>
        </w:rPr>
        <w:t>Em fase de única discussão e votação encontram-se</w:t>
      </w:r>
      <w:r w:rsidR="000E265B">
        <w:rPr>
          <w:rFonts w:ascii="Times New Roman" w:hAnsi="Times New Roman"/>
          <w:sz w:val="24"/>
          <w:szCs w:val="24"/>
        </w:rPr>
        <w:t>: 1</w:t>
      </w:r>
      <w:r w:rsidR="00900101" w:rsidRPr="00900101">
        <w:rPr>
          <w:rFonts w:ascii="Times New Roman" w:hAnsi="Times New Roman"/>
          <w:sz w:val="24"/>
          <w:szCs w:val="24"/>
        </w:rPr>
        <w:t xml:space="preserve">- Da </w:t>
      </w:r>
      <w:r w:rsidR="00105751">
        <w:rPr>
          <w:rFonts w:ascii="Times New Roman" w:hAnsi="Times New Roman"/>
          <w:sz w:val="24"/>
          <w:szCs w:val="24"/>
        </w:rPr>
        <w:t>Senhora V</w:t>
      </w:r>
      <w:r w:rsidR="00900101" w:rsidRPr="00900101">
        <w:rPr>
          <w:rFonts w:ascii="Times New Roman" w:hAnsi="Times New Roman"/>
          <w:sz w:val="24"/>
          <w:szCs w:val="24"/>
        </w:rPr>
        <w:t>ereadora Ayérica</w:t>
      </w:r>
      <w:r w:rsidR="00E15121">
        <w:rPr>
          <w:rFonts w:ascii="Times New Roman" w:hAnsi="Times New Roman"/>
          <w:sz w:val="24"/>
          <w:szCs w:val="24"/>
        </w:rPr>
        <w:t xml:space="preserve"> </w:t>
      </w:r>
      <w:r w:rsidR="00900101" w:rsidRPr="00900101">
        <w:rPr>
          <w:rFonts w:ascii="Times New Roman" w:hAnsi="Times New Roman"/>
          <w:sz w:val="24"/>
          <w:szCs w:val="24"/>
        </w:rPr>
        <w:t>Angelle Maria de Oliveira Dantas: Requerimento nº 78/2021, para que seja encaminhado expediente a Ilustríssima Sr.ª Secretária Municipal de Saúde, solicitando esclarecimentos quanto a pactuação de procedimentos de Saúde realizados na cidade de Tenente Ananias/RN</w:t>
      </w:r>
      <w:r w:rsidR="00900101">
        <w:rPr>
          <w:rFonts w:ascii="Times New Roman" w:hAnsi="Times New Roman"/>
          <w:sz w:val="24"/>
          <w:szCs w:val="24"/>
        </w:rPr>
        <w:t>;</w:t>
      </w:r>
      <w:r w:rsidR="000E265B">
        <w:rPr>
          <w:rFonts w:ascii="Times New Roman" w:hAnsi="Times New Roman"/>
          <w:sz w:val="24"/>
          <w:szCs w:val="24"/>
        </w:rPr>
        <w:t xml:space="preserve"> </w:t>
      </w:r>
      <w:r w:rsidR="000E265B" w:rsidRPr="008B457D">
        <w:rPr>
          <w:rFonts w:ascii="Times New Roman" w:hAnsi="Times New Roman"/>
          <w:sz w:val="24"/>
          <w:szCs w:val="24"/>
        </w:rPr>
        <w:t>e colocado o referido em discussão e votação, foi aprovado unanimemente pelos vereadores</w:t>
      </w:r>
      <w:r w:rsidR="000E265B">
        <w:rPr>
          <w:rFonts w:ascii="Times New Roman" w:hAnsi="Times New Roman"/>
          <w:sz w:val="24"/>
          <w:szCs w:val="24"/>
        </w:rPr>
        <w:t xml:space="preserve">. </w:t>
      </w:r>
      <w:r w:rsidR="00900101">
        <w:rPr>
          <w:rFonts w:ascii="Times New Roman" w:hAnsi="Times New Roman"/>
          <w:sz w:val="24"/>
          <w:szCs w:val="24"/>
        </w:rPr>
        <w:t xml:space="preserve">Requerimento nº 79/2021, </w:t>
      </w:r>
      <w:r w:rsidR="00900101" w:rsidRPr="00900101">
        <w:rPr>
          <w:rFonts w:ascii="Times New Roman" w:hAnsi="Times New Roman"/>
          <w:sz w:val="24"/>
          <w:szCs w:val="24"/>
        </w:rPr>
        <w:t>para que seja encaminhado expediente a Ilustríssima Sr.ª Secretária Municipal de Saúde e com cópia ao Coordenador de Vigilância Sanitária, para que se tenha uma maior assistência com os animais de rua do município;</w:t>
      </w:r>
      <w:r w:rsidR="000E265B" w:rsidRPr="000E265B">
        <w:rPr>
          <w:rFonts w:ascii="Times New Roman" w:hAnsi="Times New Roman"/>
          <w:sz w:val="24"/>
          <w:szCs w:val="24"/>
        </w:rPr>
        <w:t xml:space="preserve"> </w:t>
      </w:r>
      <w:r w:rsidR="000E265B" w:rsidRPr="008B457D">
        <w:rPr>
          <w:rFonts w:ascii="Times New Roman" w:hAnsi="Times New Roman"/>
          <w:sz w:val="24"/>
          <w:szCs w:val="24"/>
        </w:rPr>
        <w:t>e colocado o referido em discussão e votação, foi aprovado unanimemente pelos vereadores</w:t>
      </w:r>
      <w:r w:rsidR="000E265B">
        <w:rPr>
          <w:rFonts w:ascii="Times New Roman" w:hAnsi="Times New Roman"/>
          <w:sz w:val="24"/>
          <w:szCs w:val="24"/>
        </w:rPr>
        <w:t>.</w:t>
      </w:r>
      <w:r w:rsidR="00900101" w:rsidRPr="00900101">
        <w:rPr>
          <w:rFonts w:ascii="Times New Roman" w:hAnsi="Times New Roman"/>
          <w:sz w:val="24"/>
          <w:szCs w:val="24"/>
        </w:rPr>
        <w:t xml:space="preserve"> Requerimento nº 80/2021, para que seja encaminhado expediente ao Exmº Senhor Prefeito Municipal, solicitando a intensificação da segurança pela Guarda Municipal na Zona Rural e Zona Urbana do Município</w:t>
      </w:r>
      <w:r w:rsidR="000E265B">
        <w:rPr>
          <w:rFonts w:ascii="Times New Roman" w:hAnsi="Times New Roman"/>
          <w:sz w:val="24"/>
          <w:szCs w:val="24"/>
        </w:rPr>
        <w:t>;</w:t>
      </w:r>
      <w:r w:rsidR="000E265B" w:rsidRPr="000E265B">
        <w:rPr>
          <w:rFonts w:ascii="Times New Roman" w:hAnsi="Times New Roman"/>
          <w:sz w:val="24"/>
          <w:szCs w:val="24"/>
        </w:rPr>
        <w:t xml:space="preserve"> </w:t>
      </w:r>
      <w:r w:rsidR="000E265B" w:rsidRPr="008B457D">
        <w:rPr>
          <w:rFonts w:ascii="Times New Roman" w:hAnsi="Times New Roman"/>
          <w:sz w:val="24"/>
          <w:szCs w:val="24"/>
        </w:rPr>
        <w:t>e colocado o referido em discussão e votação, foi aprovado unanimemente pelos vereadores</w:t>
      </w:r>
      <w:r w:rsidR="000E265B">
        <w:rPr>
          <w:rFonts w:ascii="Times New Roman" w:hAnsi="Times New Roman"/>
          <w:sz w:val="24"/>
          <w:szCs w:val="24"/>
        </w:rPr>
        <w:t>.</w:t>
      </w:r>
      <w:r w:rsidR="00900101" w:rsidRPr="00900101">
        <w:rPr>
          <w:rFonts w:ascii="Times New Roman" w:hAnsi="Times New Roman"/>
          <w:sz w:val="24"/>
          <w:szCs w:val="24"/>
        </w:rPr>
        <w:t xml:space="preserve"> </w:t>
      </w:r>
      <w:r w:rsidR="000E265B">
        <w:rPr>
          <w:rFonts w:ascii="Times New Roman" w:hAnsi="Times New Roman"/>
          <w:sz w:val="24"/>
          <w:szCs w:val="24"/>
        </w:rPr>
        <w:t>2</w:t>
      </w:r>
      <w:r w:rsidR="00900101" w:rsidRPr="00900101">
        <w:rPr>
          <w:rFonts w:ascii="Times New Roman" w:hAnsi="Times New Roman"/>
          <w:sz w:val="24"/>
          <w:szCs w:val="24"/>
        </w:rPr>
        <w:t xml:space="preserve">- Da </w:t>
      </w:r>
      <w:r w:rsidR="00105751">
        <w:rPr>
          <w:rFonts w:ascii="Times New Roman" w:hAnsi="Times New Roman"/>
          <w:sz w:val="24"/>
          <w:szCs w:val="24"/>
        </w:rPr>
        <w:t>Senhora V</w:t>
      </w:r>
      <w:r w:rsidR="00900101" w:rsidRPr="00900101">
        <w:rPr>
          <w:rFonts w:ascii="Times New Roman" w:hAnsi="Times New Roman"/>
          <w:sz w:val="24"/>
          <w:szCs w:val="24"/>
        </w:rPr>
        <w:t xml:space="preserve">ereadora Arilúzia </w:t>
      </w:r>
      <w:r w:rsidR="00900101" w:rsidRPr="00105751">
        <w:rPr>
          <w:rFonts w:ascii="Times New Roman" w:hAnsi="Times New Roman"/>
          <w:sz w:val="24"/>
          <w:szCs w:val="24"/>
        </w:rPr>
        <w:t>Sasnara de Araújo Medeiros: Requerimento nº 8</w:t>
      </w:r>
      <w:r w:rsidR="008E1A7C">
        <w:rPr>
          <w:rFonts w:ascii="Times New Roman" w:hAnsi="Times New Roman"/>
          <w:sz w:val="24"/>
          <w:szCs w:val="24"/>
        </w:rPr>
        <w:t>1</w:t>
      </w:r>
      <w:r w:rsidR="00900101" w:rsidRPr="00105751">
        <w:rPr>
          <w:rFonts w:ascii="Times New Roman" w:hAnsi="Times New Roman"/>
          <w:sz w:val="24"/>
          <w:szCs w:val="24"/>
        </w:rPr>
        <w:t>/2021,</w:t>
      </w:r>
      <w:r w:rsidR="00105751" w:rsidRPr="00105751">
        <w:rPr>
          <w:rFonts w:ascii="Times New Roman" w:hAnsi="Times New Roman"/>
          <w:sz w:val="24"/>
          <w:szCs w:val="24"/>
        </w:rPr>
        <w:t xml:space="preserve"> para que seja encaminhado expediente ao Exmº Senhor Prefeito Municipal, solicitando que seja feita a revitalização do Parque Infantil, especificamente, o melhoramento da iluminação do espaço, assim como a aquisição de brinquedos de acessibilidade para as crianças com deficiência do nosso município</w:t>
      </w:r>
      <w:r w:rsidR="000E265B">
        <w:rPr>
          <w:rFonts w:ascii="Times New Roman" w:hAnsi="Times New Roman"/>
          <w:sz w:val="24"/>
          <w:szCs w:val="24"/>
        </w:rPr>
        <w:t>;</w:t>
      </w:r>
      <w:r w:rsidR="000E265B" w:rsidRPr="000E265B">
        <w:rPr>
          <w:rFonts w:ascii="Times New Roman" w:hAnsi="Times New Roman"/>
          <w:sz w:val="24"/>
          <w:szCs w:val="24"/>
        </w:rPr>
        <w:t xml:space="preserve"> </w:t>
      </w:r>
      <w:r w:rsidR="000E265B" w:rsidRPr="008B457D">
        <w:rPr>
          <w:rFonts w:ascii="Times New Roman" w:hAnsi="Times New Roman"/>
          <w:sz w:val="24"/>
          <w:szCs w:val="24"/>
        </w:rPr>
        <w:t>e colocado o referido em discussão e votação, foi aprovado unanimemente pelos vereadores</w:t>
      </w:r>
      <w:r w:rsidR="000E265B">
        <w:rPr>
          <w:rFonts w:ascii="Times New Roman" w:hAnsi="Times New Roman"/>
          <w:sz w:val="24"/>
          <w:szCs w:val="24"/>
        </w:rPr>
        <w:t>.</w:t>
      </w:r>
      <w:r w:rsidR="00105751">
        <w:rPr>
          <w:rFonts w:ascii="Times New Roman" w:hAnsi="Times New Roman"/>
          <w:sz w:val="24"/>
          <w:szCs w:val="24"/>
        </w:rPr>
        <w:t xml:space="preserve"> </w:t>
      </w:r>
      <w:r w:rsidR="000E265B">
        <w:rPr>
          <w:rFonts w:ascii="Times New Roman" w:hAnsi="Times New Roman"/>
          <w:sz w:val="24"/>
          <w:szCs w:val="24"/>
        </w:rPr>
        <w:t>3</w:t>
      </w:r>
      <w:r w:rsidR="00105751">
        <w:rPr>
          <w:rFonts w:ascii="Times New Roman" w:hAnsi="Times New Roman"/>
          <w:sz w:val="24"/>
          <w:szCs w:val="24"/>
        </w:rPr>
        <w:t xml:space="preserve"> – Do </w:t>
      </w:r>
      <w:r w:rsidR="000E265B">
        <w:rPr>
          <w:rFonts w:ascii="Times New Roman" w:hAnsi="Times New Roman"/>
          <w:sz w:val="24"/>
          <w:szCs w:val="24"/>
        </w:rPr>
        <w:t xml:space="preserve">Senhor </w:t>
      </w:r>
      <w:r w:rsidR="00105751">
        <w:rPr>
          <w:rFonts w:ascii="Times New Roman" w:hAnsi="Times New Roman"/>
          <w:sz w:val="24"/>
          <w:szCs w:val="24"/>
        </w:rPr>
        <w:t xml:space="preserve">vereador Itan Lobo de Medeiros: </w:t>
      </w:r>
      <w:r w:rsidR="00105751" w:rsidRPr="00763BA2">
        <w:rPr>
          <w:rFonts w:ascii="Times New Roman" w:hAnsi="Times New Roman"/>
          <w:sz w:val="24"/>
          <w:szCs w:val="24"/>
        </w:rPr>
        <w:t xml:space="preserve">Requerimento Verbal </w:t>
      </w:r>
      <w:r w:rsidR="00105751" w:rsidRPr="00763BA2">
        <w:rPr>
          <w:rFonts w:ascii="Times New Roman" w:hAnsi="Times New Roman"/>
          <w:sz w:val="24"/>
          <w:szCs w:val="24"/>
        </w:rPr>
        <w:lastRenderedPageBreak/>
        <w:t xml:space="preserve">encampado pelos Vereadores presentes, solicitando a Mesa ouvido o plenário, com fundamento no artigo 95, parágrafo 2°, inciso VII do Regimento Interno (Resolução n° 38/90), para que seja consignado em ata, </w:t>
      </w:r>
      <w:r w:rsidR="00105751">
        <w:rPr>
          <w:rFonts w:ascii="Times New Roman" w:hAnsi="Times New Roman"/>
          <w:sz w:val="24"/>
          <w:szCs w:val="24"/>
        </w:rPr>
        <w:t>voto de aplausos pela Eleição da Presidência do Sindicato dos trabalhadores e trabalhadoras rurais de Cruzeta/RN</w:t>
      </w:r>
      <w:r w:rsidR="000E265B">
        <w:rPr>
          <w:rFonts w:ascii="Times New Roman" w:hAnsi="Times New Roman"/>
          <w:sz w:val="24"/>
          <w:szCs w:val="24"/>
        </w:rPr>
        <w:t xml:space="preserve">; </w:t>
      </w:r>
      <w:r w:rsidR="000E265B" w:rsidRPr="008B457D">
        <w:rPr>
          <w:rFonts w:ascii="Times New Roman" w:hAnsi="Times New Roman"/>
          <w:sz w:val="24"/>
          <w:szCs w:val="24"/>
        </w:rPr>
        <w:t>e colocado o referido em discussão e votação, foi aprovado unanimemente pelos vereadores</w:t>
      </w:r>
      <w:r w:rsidR="000E265B">
        <w:rPr>
          <w:rFonts w:ascii="Times New Roman" w:hAnsi="Times New Roman"/>
          <w:sz w:val="24"/>
          <w:szCs w:val="24"/>
        </w:rPr>
        <w:t>.</w:t>
      </w:r>
      <w:r w:rsidR="00514AC2">
        <w:rPr>
          <w:rFonts w:ascii="Times New Roman" w:hAnsi="Times New Roman"/>
          <w:sz w:val="28"/>
          <w:szCs w:val="28"/>
        </w:rPr>
        <w:t xml:space="preserve"> </w:t>
      </w:r>
      <w:r w:rsidRPr="004161AE">
        <w:rPr>
          <w:rFonts w:ascii="Times New Roman" w:hAnsi="Times New Roman"/>
          <w:sz w:val="24"/>
          <w:szCs w:val="24"/>
        </w:rPr>
        <w:t xml:space="preserve">Nada mais havendo à tratar o Senhor Presidente às </w:t>
      </w:r>
      <w:r>
        <w:rPr>
          <w:rFonts w:ascii="Times New Roman" w:hAnsi="Times New Roman"/>
          <w:sz w:val="24"/>
          <w:szCs w:val="24"/>
        </w:rPr>
        <w:t>dez</w:t>
      </w:r>
      <w:r w:rsidR="00513BDD">
        <w:rPr>
          <w:rFonts w:ascii="Times New Roman" w:hAnsi="Times New Roman"/>
          <w:sz w:val="24"/>
          <w:szCs w:val="24"/>
        </w:rPr>
        <w:t>essete</w:t>
      </w:r>
      <w:r w:rsidRPr="00DC5BCF">
        <w:rPr>
          <w:rFonts w:ascii="Times New Roman" w:hAnsi="Times New Roman"/>
          <w:sz w:val="24"/>
          <w:szCs w:val="24"/>
        </w:rPr>
        <w:t xml:space="preserve"> horas</w:t>
      </w:r>
      <w:r>
        <w:rPr>
          <w:rFonts w:ascii="Times New Roman" w:hAnsi="Times New Roman"/>
          <w:sz w:val="24"/>
          <w:szCs w:val="24"/>
        </w:rPr>
        <w:t xml:space="preserve"> e </w:t>
      </w:r>
      <w:r w:rsidR="00513BDD">
        <w:rPr>
          <w:rFonts w:ascii="Times New Roman" w:hAnsi="Times New Roman"/>
          <w:sz w:val="24"/>
          <w:szCs w:val="24"/>
        </w:rPr>
        <w:t>quarenta</w:t>
      </w:r>
      <w:r w:rsidR="00116CFE">
        <w:rPr>
          <w:rFonts w:ascii="Times New Roman" w:hAnsi="Times New Roman"/>
          <w:sz w:val="24"/>
          <w:szCs w:val="24"/>
        </w:rPr>
        <w:t xml:space="preserve"> minutos</w:t>
      </w:r>
      <w:r>
        <w:rPr>
          <w:rFonts w:ascii="Times New Roman" w:hAnsi="Times New Roman"/>
          <w:sz w:val="24"/>
          <w:szCs w:val="24"/>
        </w:rPr>
        <w:t>,</w:t>
      </w:r>
      <w:r w:rsidRPr="004161AE">
        <w:rPr>
          <w:rFonts w:ascii="Times New Roman" w:hAnsi="Times New Roman"/>
          <w:sz w:val="24"/>
          <w:szCs w:val="24"/>
        </w:rPr>
        <w:t xml:space="preserve"> agradeceu a presença de todos.</w:t>
      </w:r>
      <w:r w:rsidR="00514AC2">
        <w:rPr>
          <w:rFonts w:ascii="Times New Roman" w:hAnsi="Times New Roman"/>
          <w:sz w:val="24"/>
          <w:szCs w:val="24"/>
        </w:rPr>
        <w:t xml:space="preserve"> E, </w:t>
      </w:r>
      <w:r w:rsidR="00514AC2" w:rsidRPr="004161AE">
        <w:rPr>
          <w:rFonts w:ascii="Times New Roman" w:hAnsi="Times New Roman"/>
          <w:sz w:val="24"/>
          <w:szCs w:val="24"/>
        </w:rPr>
        <w:t>comunicou que o Projeto de Lei nº 1</w:t>
      </w:r>
      <w:r w:rsidR="00514AC2">
        <w:rPr>
          <w:rFonts w:ascii="Times New Roman" w:hAnsi="Times New Roman"/>
          <w:sz w:val="24"/>
          <w:szCs w:val="24"/>
        </w:rPr>
        <w:t>6</w:t>
      </w:r>
      <w:r w:rsidR="00514AC2" w:rsidRPr="004161AE">
        <w:rPr>
          <w:rFonts w:ascii="Times New Roman" w:hAnsi="Times New Roman"/>
          <w:sz w:val="24"/>
          <w:szCs w:val="24"/>
        </w:rPr>
        <w:t>/2021, constará na ordem do dia da sessão seguinte.</w:t>
      </w:r>
      <w:r w:rsidR="00514AC2">
        <w:rPr>
          <w:rFonts w:ascii="Times New Roman" w:hAnsi="Times New Roman"/>
          <w:sz w:val="24"/>
          <w:szCs w:val="24"/>
        </w:rPr>
        <w:t xml:space="preserve"> </w:t>
      </w:r>
      <w:r w:rsidRPr="004161AE">
        <w:rPr>
          <w:rFonts w:ascii="Times New Roman" w:hAnsi="Times New Roman"/>
          <w:sz w:val="24"/>
          <w:szCs w:val="24"/>
        </w:rPr>
        <w:t>E,</w:t>
      </w:r>
      <w:r>
        <w:rPr>
          <w:rFonts w:ascii="Times New Roman" w:hAnsi="Times New Roman"/>
          <w:sz w:val="24"/>
          <w:szCs w:val="24"/>
        </w:rPr>
        <w:t xml:space="preserve"> </w:t>
      </w:r>
      <w:r w:rsidRPr="004161AE">
        <w:rPr>
          <w:rFonts w:ascii="Times New Roman" w:hAnsi="Times New Roman"/>
          <w:sz w:val="24"/>
          <w:szCs w:val="24"/>
        </w:rPr>
        <w:t>declarou</w:t>
      </w:r>
      <w:r>
        <w:rPr>
          <w:rFonts w:ascii="Times New Roman" w:hAnsi="Times New Roman"/>
          <w:sz w:val="24"/>
          <w:szCs w:val="24"/>
        </w:rPr>
        <w:t xml:space="preserve"> </w:t>
      </w:r>
      <w:r w:rsidRPr="004161AE">
        <w:rPr>
          <w:rFonts w:ascii="Times New Roman" w:hAnsi="Times New Roman"/>
          <w:sz w:val="24"/>
          <w:szCs w:val="24"/>
        </w:rPr>
        <w:t>encerrada a Sessão de cujos trabalhos lavrou-se a presente ata que após lida e aprovada, será devidamente assinada pelos membros da Mesa.</w:t>
      </w:r>
    </w:p>
    <w:p w14:paraId="2B6E7367" w14:textId="77777777" w:rsidR="008573EA" w:rsidRPr="00DC31BA" w:rsidRDefault="008573EA" w:rsidP="008573EA">
      <w:pPr>
        <w:spacing w:after="0" w:line="240" w:lineRule="auto"/>
        <w:ind w:firstLine="708"/>
        <w:jc w:val="both"/>
        <w:rPr>
          <w:rFonts w:ascii="Times New Roman" w:hAnsi="Times New Roman"/>
          <w:sz w:val="24"/>
          <w:szCs w:val="24"/>
        </w:rPr>
      </w:pPr>
    </w:p>
    <w:p w14:paraId="474E082A" w14:textId="57FFB88C" w:rsidR="008573EA" w:rsidRDefault="008573EA" w:rsidP="008573EA">
      <w:pPr>
        <w:spacing w:line="240" w:lineRule="auto"/>
        <w:ind w:right="-24" w:firstLine="708"/>
        <w:jc w:val="both"/>
        <w:rPr>
          <w:rFonts w:ascii="Times New Roman" w:hAnsi="Times New Roman"/>
          <w:sz w:val="24"/>
          <w:szCs w:val="24"/>
        </w:rPr>
      </w:pPr>
      <w:r w:rsidRPr="00DC31BA">
        <w:rPr>
          <w:rFonts w:ascii="Times New Roman" w:hAnsi="Times New Roman"/>
          <w:sz w:val="24"/>
          <w:szCs w:val="24"/>
        </w:rPr>
        <w:t xml:space="preserve">Sala Pedro Vital da Câmara Municipal de Cruzêta-RN, em </w:t>
      </w:r>
      <w:r w:rsidR="008544C7">
        <w:rPr>
          <w:rFonts w:ascii="Times New Roman" w:hAnsi="Times New Roman"/>
          <w:sz w:val="24"/>
          <w:szCs w:val="24"/>
        </w:rPr>
        <w:t>3</w:t>
      </w:r>
      <w:r w:rsidR="00514AC2">
        <w:rPr>
          <w:rFonts w:ascii="Times New Roman" w:hAnsi="Times New Roman"/>
          <w:sz w:val="24"/>
          <w:szCs w:val="24"/>
        </w:rPr>
        <w:t>1</w:t>
      </w:r>
      <w:r w:rsidRPr="00DC31BA">
        <w:rPr>
          <w:rFonts w:ascii="Times New Roman" w:hAnsi="Times New Roman"/>
          <w:sz w:val="24"/>
          <w:szCs w:val="24"/>
        </w:rPr>
        <w:t xml:space="preserve"> de </w:t>
      </w:r>
      <w:r>
        <w:rPr>
          <w:rFonts w:ascii="Times New Roman" w:hAnsi="Times New Roman"/>
          <w:sz w:val="24"/>
          <w:szCs w:val="24"/>
        </w:rPr>
        <w:t>agosto</w:t>
      </w:r>
      <w:r w:rsidRPr="00DC31BA">
        <w:rPr>
          <w:rFonts w:ascii="Times New Roman" w:hAnsi="Times New Roman"/>
          <w:sz w:val="24"/>
          <w:szCs w:val="24"/>
        </w:rPr>
        <w:t xml:space="preserve"> de 2021.</w:t>
      </w:r>
    </w:p>
    <w:p w14:paraId="179C139E" w14:textId="77777777" w:rsidR="008573EA" w:rsidRDefault="008573EA" w:rsidP="008573EA">
      <w:pPr>
        <w:spacing w:after="0" w:line="240" w:lineRule="auto"/>
        <w:ind w:right="-24"/>
        <w:jc w:val="both"/>
        <w:rPr>
          <w:rFonts w:ascii="Times New Roman" w:hAnsi="Times New Roman"/>
          <w:sz w:val="24"/>
          <w:szCs w:val="24"/>
        </w:rPr>
      </w:pPr>
    </w:p>
    <w:p w14:paraId="59A95E80" w14:textId="77777777" w:rsidR="008573EA" w:rsidRPr="00DC31BA" w:rsidRDefault="008573EA" w:rsidP="008573EA">
      <w:pPr>
        <w:spacing w:after="0" w:line="240" w:lineRule="auto"/>
        <w:ind w:right="-24"/>
        <w:jc w:val="both"/>
        <w:rPr>
          <w:rFonts w:ascii="Times New Roman" w:hAnsi="Times New Roman"/>
          <w:sz w:val="24"/>
          <w:szCs w:val="24"/>
        </w:rPr>
      </w:pPr>
    </w:p>
    <w:p w14:paraId="519B46FD" w14:textId="77777777" w:rsidR="008573EA" w:rsidRPr="00DC31BA" w:rsidRDefault="008573EA" w:rsidP="008573EA">
      <w:pPr>
        <w:pStyle w:val="Ttulo1"/>
        <w:jc w:val="center"/>
        <w:rPr>
          <w:szCs w:val="24"/>
        </w:rPr>
      </w:pPr>
      <w:r w:rsidRPr="00DC31BA">
        <w:rPr>
          <w:szCs w:val="24"/>
        </w:rPr>
        <w:t xml:space="preserve">Ver. Itan Lobo de Medeiros                      </w:t>
      </w:r>
      <w:r w:rsidRPr="004161AE">
        <w:rPr>
          <w:szCs w:val="24"/>
        </w:rPr>
        <w:t>Ayérica Angelle Maria de Oliveira Dantas</w:t>
      </w:r>
      <w:r w:rsidRPr="00DC31BA">
        <w:rPr>
          <w:szCs w:val="24"/>
        </w:rPr>
        <w:t xml:space="preserve">                  Presidente                                                                    </w:t>
      </w:r>
      <w:r>
        <w:rPr>
          <w:szCs w:val="24"/>
        </w:rPr>
        <w:t>1ª</w:t>
      </w:r>
      <w:r w:rsidRPr="00DC31BA">
        <w:rPr>
          <w:szCs w:val="24"/>
        </w:rPr>
        <w:t xml:space="preserve"> Secretári</w:t>
      </w:r>
      <w:r>
        <w:rPr>
          <w:szCs w:val="24"/>
        </w:rPr>
        <w:t>a</w:t>
      </w:r>
    </w:p>
    <w:p w14:paraId="7DCFF557" w14:textId="77777777" w:rsidR="00444E62" w:rsidRPr="00801082" w:rsidRDefault="00444E62" w:rsidP="00444E62">
      <w:pPr>
        <w:pStyle w:val="Recuodecorpodetexto"/>
        <w:rPr>
          <w:sz w:val="24"/>
          <w:szCs w:val="24"/>
        </w:rPr>
      </w:pPr>
    </w:p>
    <w:p w14:paraId="37D3C3D4" w14:textId="05EB3336" w:rsidR="00F822C7" w:rsidRPr="00F822C7" w:rsidRDefault="00F822C7" w:rsidP="00F822C7">
      <w:pPr>
        <w:pStyle w:val="Ttulo1"/>
        <w:jc w:val="center"/>
        <w:rPr>
          <w:sz w:val="28"/>
          <w:szCs w:val="28"/>
        </w:rPr>
      </w:pPr>
    </w:p>
    <w:p w14:paraId="33EB6A3D" w14:textId="7E0F101A" w:rsidR="0071777D" w:rsidRDefault="00F24596" w:rsidP="0024139D">
      <w:pPr>
        <w:jc w:val="both"/>
        <w:rPr>
          <w:rFonts w:ascii="Arial" w:hAnsi="Arial" w:cs="Arial"/>
          <w:b/>
          <w:color w:val="44546A" w:themeColor="text2"/>
          <w:sz w:val="36"/>
          <w:szCs w:val="36"/>
        </w:rPr>
      </w:pPr>
      <w:r w:rsidRPr="00933345">
        <w:rPr>
          <w:rFonts w:ascii="Arial" w:hAnsi="Arial" w:cs="Arial"/>
          <w:b/>
          <w:color w:val="44546A" w:themeColor="text2"/>
          <w:sz w:val="36"/>
          <w:szCs w:val="36"/>
        </w:rPr>
        <w:t>CORRESPONDÊNCIAS RECEBID</w:t>
      </w:r>
      <w:r w:rsidR="0071777D">
        <w:rPr>
          <w:rFonts w:ascii="Arial" w:hAnsi="Arial" w:cs="Arial"/>
          <w:b/>
          <w:color w:val="44546A" w:themeColor="text2"/>
          <w:sz w:val="36"/>
          <w:szCs w:val="36"/>
        </w:rPr>
        <w:t>AS</w:t>
      </w:r>
    </w:p>
    <w:p w14:paraId="5B714F3A" w14:textId="77777777" w:rsidR="00C40793" w:rsidRPr="008035E3" w:rsidRDefault="00C40793" w:rsidP="00C40793">
      <w:pPr>
        <w:pStyle w:val="Ttulo"/>
        <w:ind w:left="-284" w:right="-568"/>
        <w:rPr>
          <w:iCs/>
          <w:szCs w:val="32"/>
        </w:rPr>
      </w:pPr>
      <w:r w:rsidRPr="008035E3">
        <w:rPr>
          <w:iCs/>
          <w:szCs w:val="32"/>
        </w:rPr>
        <w:t>CÂMARA MUNICIPAL DE CRUZÊTA</w:t>
      </w:r>
    </w:p>
    <w:p w14:paraId="24F93897" w14:textId="68FDB1D0" w:rsidR="00C40793" w:rsidRPr="00305E9D" w:rsidRDefault="00305E9D" w:rsidP="00305E9D">
      <w:pPr>
        <w:pStyle w:val="Subttulo"/>
        <w:ind w:left="-284" w:right="-568"/>
        <w:rPr>
          <w:b w:val="0"/>
          <w:sz w:val="24"/>
          <w:szCs w:val="24"/>
        </w:rPr>
      </w:pPr>
      <w:r w:rsidRPr="00305E9D">
        <w:rPr>
          <w:sz w:val="24"/>
          <w:szCs w:val="24"/>
        </w:rPr>
        <w:t>WALFREDO CESINO DE MEDEIROS</w:t>
      </w:r>
      <w:r w:rsidRPr="00305E9D">
        <w:rPr>
          <w:rFonts w:eastAsia="Calibri"/>
          <w:sz w:val="24"/>
          <w:szCs w:val="24"/>
          <w:lang w:eastAsia="en-US"/>
        </w:rPr>
        <w:t xml:space="preserve"> </w:t>
      </w:r>
      <w:r w:rsidRPr="00305E9D">
        <w:rPr>
          <w:sz w:val="24"/>
          <w:szCs w:val="24"/>
        </w:rPr>
        <w:t>– VEREADOR PSB</w:t>
      </w:r>
    </w:p>
    <w:p w14:paraId="07FCCE81" w14:textId="46CADF0C" w:rsidR="00C40793" w:rsidRPr="00305E9D" w:rsidRDefault="00305E9D" w:rsidP="00305E9D">
      <w:pPr>
        <w:pStyle w:val="Subttulo"/>
        <w:ind w:left="-284" w:right="-568"/>
        <w:rPr>
          <w:sz w:val="24"/>
          <w:szCs w:val="24"/>
        </w:rPr>
      </w:pPr>
      <w:r w:rsidRPr="00305E9D">
        <w:rPr>
          <w:sz w:val="24"/>
          <w:szCs w:val="24"/>
        </w:rPr>
        <w:t>HUTSON NEVES BARBOSA</w:t>
      </w:r>
      <w:r w:rsidRPr="00305E9D">
        <w:rPr>
          <w:rFonts w:eastAsia="Calibri"/>
          <w:sz w:val="24"/>
          <w:szCs w:val="24"/>
          <w:lang w:eastAsia="en-US"/>
        </w:rPr>
        <w:t xml:space="preserve"> </w:t>
      </w:r>
      <w:r w:rsidRPr="00305E9D">
        <w:rPr>
          <w:sz w:val="24"/>
          <w:szCs w:val="24"/>
        </w:rPr>
        <w:t>– VEREADOR PSDB</w:t>
      </w:r>
    </w:p>
    <w:p w14:paraId="3431FFAD" w14:textId="56FA1217" w:rsidR="00305E9D" w:rsidRPr="00305E9D" w:rsidRDefault="00305E9D" w:rsidP="00305E9D">
      <w:pPr>
        <w:pStyle w:val="Subttulo"/>
        <w:ind w:left="-284" w:right="-568"/>
        <w:rPr>
          <w:sz w:val="24"/>
          <w:szCs w:val="24"/>
        </w:rPr>
      </w:pPr>
      <w:r w:rsidRPr="00305E9D">
        <w:rPr>
          <w:sz w:val="24"/>
          <w:szCs w:val="24"/>
        </w:rPr>
        <w:t>ITAN LOBO DE MEDEIROS –PSDB</w:t>
      </w:r>
    </w:p>
    <w:p w14:paraId="1F7FA951" w14:textId="209C3BDA" w:rsidR="00305E9D" w:rsidRPr="00305E9D" w:rsidRDefault="00305E9D" w:rsidP="00305E9D">
      <w:pPr>
        <w:pStyle w:val="Subttulo"/>
        <w:ind w:left="-284" w:right="-568"/>
        <w:rPr>
          <w:sz w:val="24"/>
          <w:szCs w:val="24"/>
        </w:rPr>
      </w:pPr>
      <w:r w:rsidRPr="00305E9D">
        <w:rPr>
          <w:sz w:val="24"/>
          <w:szCs w:val="24"/>
        </w:rPr>
        <w:t>ARILÚZIA SASNARA DE ARAÚJO</w:t>
      </w:r>
      <w:r w:rsidR="00157DD1">
        <w:rPr>
          <w:sz w:val="24"/>
          <w:szCs w:val="24"/>
        </w:rPr>
        <w:t xml:space="preserve"> MEDEIROS</w:t>
      </w:r>
      <w:r w:rsidRPr="00305E9D">
        <w:rPr>
          <w:sz w:val="24"/>
          <w:szCs w:val="24"/>
        </w:rPr>
        <w:t>–PSB</w:t>
      </w:r>
    </w:p>
    <w:p w14:paraId="3C8BDC19" w14:textId="243B1AFC" w:rsidR="00305E9D" w:rsidRPr="00305E9D" w:rsidRDefault="00305E9D" w:rsidP="00305E9D">
      <w:pPr>
        <w:pStyle w:val="Subttulo"/>
        <w:ind w:left="-284" w:right="-568"/>
        <w:rPr>
          <w:sz w:val="24"/>
          <w:szCs w:val="24"/>
        </w:rPr>
      </w:pPr>
      <w:r w:rsidRPr="00305E9D">
        <w:rPr>
          <w:sz w:val="24"/>
          <w:szCs w:val="24"/>
        </w:rPr>
        <w:t>AYÉRICA ANGELLE MARIA DE OLIVEIRA DANTAS –PSDB</w:t>
      </w:r>
    </w:p>
    <w:p w14:paraId="1B6F5DAC" w14:textId="773B7F1B" w:rsidR="00305E9D" w:rsidRPr="00305E9D" w:rsidRDefault="00305E9D" w:rsidP="00305E9D">
      <w:pPr>
        <w:spacing w:after="0" w:line="240" w:lineRule="auto"/>
        <w:jc w:val="center"/>
        <w:rPr>
          <w:i/>
        </w:rPr>
      </w:pPr>
      <w:r w:rsidRPr="00305E9D">
        <w:rPr>
          <w:rFonts w:ascii="Times New Roman" w:hAnsi="Times New Roman"/>
          <w:b/>
          <w:i/>
          <w:sz w:val="24"/>
          <w:szCs w:val="24"/>
        </w:rPr>
        <w:t>HILDEBERTO DINIZ SILVA NASCIMENTO –PSDB</w:t>
      </w:r>
    </w:p>
    <w:p w14:paraId="1A694463" w14:textId="548FF3C8" w:rsidR="00305E9D" w:rsidRPr="00305E9D" w:rsidRDefault="00305E9D" w:rsidP="00305E9D">
      <w:pPr>
        <w:spacing w:after="0" w:line="240" w:lineRule="auto"/>
        <w:jc w:val="center"/>
        <w:rPr>
          <w:i/>
        </w:rPr>
      </w:pPr>
      <w:r w:rsidRPr="00305E9D">
        <w:rPr>
          <w:rFonts w:ascii="Times New Roman" w:hAnsi="Times New Roman"/>
          <w:b/>
          <w:i/>
          <w:sz w:val="24"/>
          <w:szCs w:val="24"/>
        </w:rPr>
        <w:t>JOSÉ ETHEL S. U. S. C. DE MORAES</w:t>
      </w:r>
      <w:r>
        <w:rPr>
          <w:rFonts w:ascii="Times New Roman" w:hAnsi="Times New Roman"/>
          <w:b/>
          <w:i/>
          <w:sz w:val="24"/>
          <w:szCs w:val="24"/>
        </w:rPr>
        <w:t xml:space="preserve"> - MDB</w:t>
      </w:r>
    </w:p>
    <w:p w14:paraId="53714695" w14:textId="119C9DEF" w:rsidR="00305E9D" w:rsidRPr="00305E9D" w:rsidRDefault="00305E9D" w:rsidP="00305E9D">
      <w:pPr>
        <w:spacing w:after="0" w:line="240" w:lineRule="auto"/>
        <w:ind w:left="-284" w:right="-567"/>
        <w:jc w:val="center"/>
        <w:rPr>
          <w:rFonts w:ascii="Times New Roman" w:hAnsi="Times New Roman"/>
          <w:b/>
          <w:i/>
          <w:sz w:val="24"/>
          <w:szCs w:val="24"/>
        </w:rPr>
      </w:pPr>
      <w:r w:rsidRPr="00305E9D">
        <w:rPr>
          <w:rFonts w:ascii="Times New Roman" w:hAnsi="Times New Roman"/>
          <w:b/>
          <w:i/>
          <w:sz w:val="24"/>
          <w:szCs w:val="24"/>
        </w:rPr>
        <w:t>PATRÍCIO SINDERLEY ARAÚJO DE ASSIS –PSDB</w:t>
      </w:r>
    </w:p>
    <w:p w14:paraId="088ACF95" w14:textId="398147C5" w:rsidR="00C40793" w:rsidRDefault="00305E9D" w:rsidP="008035E3">
      <w:pPr>
        <w:spacing w:after="0" w:line="240" w:lineRule="auto"/>
        <w:jc w:val="center"/>
        <w:rPr>
          <w:i/>
        </w:rPr>
      </w:pPr>
      <w:r w:rsidRPr="00305E9D">
        <w:rPr>
          <w:rFonts w:ascii="Times New Roman" w:hAnsi="Times New Roman"/>
          <w:b/>
          <w:i/>
          <w:sz w:val="24"/>
          <w:szCs w:val="24"/>
        </w:rPr>
        <w:t>CYPRIANO PINHEIRO MEDEIROS DE ARAÚJO –</w:t>
      </w:r>
      <w:r>
        <w:rPr>
          <w:rFonts w:ascii="Times New Roman" w:hAnsi="Times New Roman"/>
          <w:b/>
          <w:i/>
          <w:sz w:val="24"/>
          <w:szCs w:val="24"/>
        </w:rPr>
        <w:t>M</w:t>
      </w:r>
      <w:r w:rsidRPr="00305E9D">
        <w:rPr>
          <w:rFonts w:ascii="Times New Roman" w:hAnsi="Times New Roman"/>
          <w:b/>
          <w:i/>
          <w:sz w:val="24"/>
          <w:szCs w:val="24"/>
        </w:rPr>
        <w:t>DB</w:t>
      </w:r>
    </w:p>
    <w:p w14:paraId="2FAB2024" w14:textId="77777777" w:rsidR="008035E3" w:rsidRPr="008035E3" w:rsidRDefault="008035E3" w:rsidP="008035E3">
      <w:pPr>
        <w:spacing w:after="0" w:line="240" w:lineRule="auto"/>
        <w:jc w:val="center"/>
        <w:rPr>
          <w:i/>
        </w:rPr>
      </w:pPr>
    </w:p>
    <w:p w14:paraId="7DC31908" w14:textId="064048E3" w:rsidR="00C40793" w:rsidRPr="00472833" w:rsidRDefault="00C40793" w:rsidP="00C40793">
      <w:pPr>
        <w:pStyle w:val="Ttulo1"/>
        <w:ind w:left="-284" w:right="-568"/>
        <w:rPr>
          <w:szCs w:val="24"/>
        </w:rPr>
      </w:pPr>
      <w:r w:rsidRPr="00472833">
        <w:rPr>
          <w:szCs w:val="24"/>
        </w:rPr>
        <w:t xml:space="preserve">Processo nº </w:t>
      </w:r>
      <w:r w:rsidR="00C45543">
        <w:rPr>
          <w:szCs w:val="24"/>
        </w:rPr>
        <w:t>159</w:t>
      </w:r>
      <w:r w:rsidRPr="00472833">
        <w:rPr>
          <w:szCs w:val="24"/>
        </w:rPr>
        <w:t>/2021</w:t>
      </w:r>
    </w:p>
    <w:p w14:paraId="40A432FB" w14:textId="77777777" w:rsidR="00C40793" w:rsidRPr="00472833" w:rsidRDefault="00C40793" w:rsidP="00C40793">
      <w:pPr>
        <w:ind w:left="-284" w:right="-568"/>
        <w:rPr>
          <w:rFonts w:ascii="Times New Roman" w:hAnsi="Times New Roman"/>
          <w:sz w:val="24"/>
          <w:szCs w:val="24"/>
        </w:rPr>
      </w:pPr>
    </w:p>
    <w:p w14:paraId="76449063" w14:textId="77777777" w:rsidR="00C40793" w:rsidRPr="00C45543" w:rsidRDefault="00C40793" w:rsidP="008035E3">
      <w:pPr>
        <w:pStyle w:val="Ttulo2"/>
        <w:spacing w:before="0" w:line="360" w:lineRule="auto"/>
        <w:ind w:left="-284" w:right="-567"/>
        <w:jc w:val="center"/>
        <w:rPr>
          <w:rFonts w:ascii="Times New Roman" w:hAnsi="Times New Roman" w:cs="Times New Roman"/>
          <w:b/>
          <w:bCs/>
          <w:color w:val="auto"/>
          <w:sz w:val="28"/>
          <w:szCs w:val="28"/>
        </w:rPr>
      </w:pPr>
      <w:r w:rsidRPr="00C45543">
        <w:rPr>
          <w:rFonts w:ascii="Times New Roman" w:hAnsi="Times New Roman" w:cs="Times New Roman"/>
          <w:b/>
          <w:bCs/>
          <w:color w:val="auto"/>
          <w:sz w:val="28"/>
          <w:szCs w:val="28"/>
        </w:rPr>
        <w:t>REQUERIMENTO Nº 83/2021</w:t>
      </w:r>
    </w:p>
    <w:p w14:paraId="3F641190" w14:textId="77777777" w:rsidR="00C40793" w:rsidRPr="00472833" w:rsidRDefault="00C40793" w:rsidP="008035E3">
      <w:pPr>
        <w:spacing w:after="0" w:line="360" w:lineRule="auto"/>
        <w:ind w:left="-284" w:right="-567"/>
        <w:jc w:val="center"/>
        <w:rPr>
          <w:rFonts w:ascii="Times New Roman" w:hAnsi="Times New Roman"/>
          <w:b/>
          <w:sz w:val="24"/>
          <w:szCs w:val="24"/>
        </w:rPr>
      </w:pPr>
    </w:p>
    <w:p w14:paraId="7D0294DB" w14:textId="77777777" w:rsidR="00C40793" w:rsidRPr="00472833" w:rsidRDefault="00C40793" w:rsidP="008035E3">
      <w:pPr>
        <w:spacing w:after="0" w:line="360" w:lineRule="auto"/>
        <w:ind w:left="-284" w:right="-567" w:firstLine="1416"/>
        <w:jc w:val="both"/>
        <w:rPr>
          <w:rFonts w:ascii="Times New Roman" w:hAnsi="Times New Roman"/>
          <w:sz w:val="24"/>
          <w:szCs w:val="24"/>
        </w:rPr>
      </w:pPr>
      <w:r w:rsidRPr="00472833">
        <w:rPr>
          <w:rFonts w:ascii="Times New Roman" w:hAnsi="Times New Roman"/>
          <w:sz w:val="24"/>
          <w:szCs w:val="24"/>
        </w:rPr>
        <w:t>Requeremos a Mesa, ouvido o plenário, para que seja encaminhado expediente ao Exmº Sr. Diretor Geral do Departamento de Estradas e Rodagens do Rio Grande do Norte – DER/RN, solicitando a limpeza integral do acostamento da Rodovia RN-288, especificamente no trecho que liga o Município de Cruzeta/RN ao Município de Acari/RN, visando a retirada dos arbustos e mata/vegetação remanescente ao roço realizado, haja vista que a ausência da referida limpeza deixa material exposto, causando perigo aos ciclistas e pedestres que necessitam utilizar o local.</w:t>
      </w:r>
    </w:p>
    <w:p w14:paraId="671583B3" w14:textId="77777777" w:rsidR="00C40793" w:rsidRPr="00472833" w:rsidRDefault="00C40793" w:rsidP="008035E3">
      <w:pPr>
        <w:spacing w:after="0" w:line="360" w:lineRule="auto"/>
        <w:ind w:left="-284" w:right="-567" w:firstLine="1416"/>
        <w:jc w:val="both"/>
        <w:rPr>
          <w:rFonts w:ascii="Times New Roman" w:hAnsi="Times New Roman"/>
          <w:sz w:val="24"/>
          <w:szCs w:val="24"/>
        </w:rPr>
      </w:pPr>
    </w:p>
    <w:p w14:paraId="3F6A6AD4" w14:textId="77777777" w:rsidR="00C40793" w:rsidRPr="00472833" w:rsidRDefault="00C40793" w:rsidP="008035E3">
      <w:pPr>
        <w:spacing w:after="0" w:line="360" w:lineRule="auto"/>
        <w:ind w:left="-284" w:right="-567" w:firstLine="1416"/>
        <w:jc w:val="both"/>
        <w:rPr>
          <w:rFonts w:ascii="Times New Roman" w:hAnsi="Times New Roman"/>
          <w:sz w:val="24"/>
          <w:szCs w:val="24"/>
        </w:rPr>
      </w:pPr>
      <w:r w:rsidRPr="00157DD1">
        <w:rPr>
          <w:rFonts w:ascii="Times New Roman" w:hAnsi="Times New Roman"/>
          <w:sz w:val="24"/>
          <w:szCs w:val="24"/>
        </w:rPr>
        <w:t>Sala Pedro Vital da Câmara Municipal de Cruzeta-RN, em 14 de setembro de 2021.</w:t>
      </w:r>
    </w:p>
    <w:p w14:paraId="0C07D354" w14:textId="77777777" w:rsidR="00C40793" w:rsidRPr="00472833" w:rsidRDefault="00C40793" w:rsidP="00C40793">
      <w:pPr>
        <w:spacing w:line="360" w:lineRule="auto"/>
        <w:ind w:right="-568"/>
        <w:rPr>
          <w:rFonts w:ascii="Times New Roman" w:hAnsi="Times New Roman"/>
          <w:b/>
          <w:sz w:val="24"/>
          <w:szCs w:val="24"/>
        </w:rPr>
      </w:pPr>
    </w:p>
    <w:p w14:paraId="2342E874" w14:textId="77777777" w:rsidR="00C40793" w:rsidRPr="00472833" w:rsidRDefault="00C40793" w:rsidP="00157DD1">
      <w:pPr>
        <w:spacing w:line="360" w:lineRule="auto"/>
        <w:ind w:firstLine="1701"/>
        <w:rPr>
          <w:rFonts w:ascii="Times New Roman" w:hAnsi="Times New Roman"/>
          <w:sz w:val="24"/>
          <w:szCs w:val="24"/>
        </w:rPr>
      </w:pPr>
      <w:r w:rsidRPr="00472833">
        <w:rPr>
          <w:rFonts w:ascii="Times New Roman" w:hAnsi="Times New Roman"/>
          <w:sz w:val="24"/>
          <w:szCs w:val="24"/>
        </w:rPr>
        <w:lastRenderedPageBreak/>
        <w:t>______________________________________________</w:t>
      </w:r>
    </w:p>
    <w:p w14:paraId="58DC60B0" w14:textId="77777777" w:rsidR="00C40793" w:rsidRPr="00472833" w:rsidRDefault="00C40793" w:rsidP="00157DD1">
      <w:pPr>
        <w:spacing w:line="360" w:lineRule="auto"/>
        <w:jc w:val="center"/>
        <w:rPr>
          <w:rFonts w:ascii="Times New Roman" w:hAnsi="Times New Roman"/>
          <w:b/>
          <w:sz w:val="24"/>
          <w:szCs w:val="24"/>
        </w:rPr>
      </w:pPr>
      <w:r w:rsidRPr="00472833">
        <w:rPr>
          <w:rFonts w:ascii="Times New Roman" w:hAnsi="Times New Roman"/>
          <w:b/>
          <w:sz w:val="24"/>
          <w:szCs w:val="24"/>
        </w:rPr>
        <w:t>Vereador Walfredo Cesino de Medeiros – PSB</w:t>
      </w:r>
    </w:p>
    <w:p w14:paraId="197622C5" w14:textId="77777777" w:rsidR="00C40793" w:rsidRPr="00472833" w:rsidRDefault="00C40793" w:rsidP="00157DD1">
      <w:pPr>
        <w:spacing w:line="360" w:lineRule="auto"/>
        <w:jc w:val="center"/>
        <w:rPr>
          <w:rFonts w:ascii="Times New Roman" w:hAnsi="Times New Roman"/>
          <w:b/>
          <w:sz w:val="24"/>
          <w:szCs w:val="24"/>
        </w:rPr>
      </w:pPr>
    </w:p>
    <w:p w14:paraId="6420A972" w14:textId="77777777" w:rsidR="00C40793" w:rsidRPr="00472833" w:rsidRDefault="00C40793" w:rsidP="00157DD1">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26D15303" w14:textId="773DBD15" w:rsidR="00C40793" w:rsidRPr="00472833" w:rsidRDefault="00C40793" w:rsidP="00157DD1">
      <w:pPr>
        <w:spacing w:line="360" w:lineRule="auto"/>
        <w:jc w:val="center"/>
        <w:rPr>
          <w:rFonts w:ascii="Times New Roman" w:hAnsi="Times New Roman"/>
          <w:b/>
          <w:sz w:val="24"/>
          <w:szCs w:val="24"/>
        </w:rPr>
      </w:pPr>
      <w:r w:rsidRPr="00472833">
        <w:rPr>
          <w:rFonts w:ascii="Times New Roman" w:hAnsi="Times New Roman"/>
          <w:b/>
          <w:sz w:val="24"/>
          <w:szCs w:val="24"/>
        </w:rPr>
        <w:t>Vereador Hutson Neves Barbosa –PSDB</w:t>
      </w:r>
    </w:p>
    <w:p w14:paraId="168BBE33" w14:textId="77777777" w:rsidR="00472833" w:rsidRPr="00472833" w:rsidRDefault="00472833" w:rsidP="00157DD1">
      <w:pPr>
        <w:spacing w:line="360" w:lineRule="auto"/>
        <w:jc w:val="center"/>
        <w:rPr>
          <w:rFonts w:ascii="Times New Roman" w:hAnsi="Times New Roman"/>
          <w:b/>
          <w:sz w:val="24"/>
          <w:szCs w:val="24"/>
        </w:rPr>
      </w:pPr>
    </w:p>
    <w:p w14:paraId="476A4F37" w14:textId="77777777" w:rsidR="00C40793" w:rsidRPr="00472833" w:rsidRDefault="00C40793" w:rsidP="00157DD1">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546DC280" w14:textId="77777777" w:rsidR="00C40793" w:rsidRPr="00472833" w:rsidRDefault="00C40793" w:rsidP="00157DD1">
      <w:pPr>
        <w:spacing w:line="360" w:lineRule="auto"/>
        <w:jc w:val="center"/>
        <w:rPr>
          <w:rFonts w:ascii="Times New Roman" w:hAnsi="Times New Roman"/>
          <w:b/>
          <w:sz w:val="24"/>
          <w:szCs w:val="24"/>
        </w:rPr>
      </w:pPr>
      <w:r w:rsidRPr="00472833">
        <w:rPr>
          <w:rFonts w:ascii="Times New Roman" w:hAnsi="Times New Roman"/>
          <w:b/>
          <w:sz w:val="24"/>
          <w:szCs w:val="24"/>
        </w:rPr>
        <w:t>Vereador Itan Lobo de Medeiros –PSDB</w:t>
      </w:r>
    </w:p>
    <w:p w14:paraId="11CB9A52" w14:textId="77777777" w:rsidR="00C40793" w:rsidRPr="00472833" w:rsidRDefault="00C40793" w:rsidP="00157DD1">
      <w:pPr>
        <w:spacing w:line="360" w:lineRule="auto"/>
        <w:jc w:val="center"/>
        <w:rPr>
          <w:rFonts w:ascii="Times New Roman" w:hAnsi="Times New Roman"/>
          <w:b/>
          <w:sz w:val="24"/>
          <w:szCs w:val="24"/>
        </w:rPr>
      </w:pPr>
    </w:p>
    <w:p w14:paraId="4AEBEBE5" w14:textId="77777777" w:rsidR="00C40793" w:rsidRPr="00472833" w:rsidRDefault="00C40793" w:rsidP="00157DD1">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57C57B32" w14:textId="77777777" w:rsidR="00C40793" w:rsidRPr="00472833" w:rsidRDefault="00C40793" w:rsidP="00157DD1">
      <w:pPr>
        <w:spacing w:line="360" w:lineRule="auto"/>
        <w:jc w:val="center"/>
        <w:rPr>
          <w:rFonts w:ascii="Times New Roman" w:hAnsi="Times New Roman"/>
          <w:b/>
          <w:sz w:val="24"/>
          <w:szCs w:val="24"/>
        </w:rPr>
      </w:pPr>
      <w:r w:rsidRPr="00472833">
        <w:rPr>
          <w:rFonts w:ascii="Times New Roman" w:hAnsi="Times New Roman"/>
          <w:b/>
          <w:sz w:val="24"/>
          <w:szCs w:val="24"/>
        </w:rPr>
        <w:t>Vereadora Arilúzia Sasnara de Araújo–PSB</w:t>
      </w:r>
    </w:p>
    <w:p w14:paraId="4E14002F" w14:textId="77777777" w:rsidR="00C40793" w:rsidRPr="00472833" w:rsidRDefault="00C40793" w:rsidP="00157DD1">
      <w:pPr>
        <w:spacing w:line="360" w:lineRule="auto"/>
        <w:jc w:val="center"/>
        <w:rPr>
          <w:rFonts w:ascii="Times New Roman" w:hAnsi="Times New Roman"/>
          <w:b/>
          <w:sz w:val="24"/>
          <w:szCs w:val="24"/>
        </w:rPr>
      </w:pPr>
    </w:p>
    <w:p w14:paraId="7057EECD" w14:textId="77777777" w:rsidR="00C40793" w:rsidRPr="00472833" w:rsidRDefault="00C40793" w:rsidP="00157DD1">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7871259B" w14:textId="77777777" w:rsidR="00C40793" w:rsidRPr="00472833" w:rsidRDefault="00C40793" w:rsidP="00157DD1">
      <w:pPr>
        <w:spacing w:line="360" w:lineRule="auto"/>
        <w:jc w:val="center"/>
        <w:rPr>
          <w:rFonts w:ascii="Times New Roman" w:hAnsi="Times New Roman"/>
          <w:b/>
          <w:sz w:val="24"/>
          <w:szCs w:val="24"/>
        </w:rPr>
      </w:pPr>
      <w:r w:rsidRPr="00472833">
        <w:rPr>
          <w:rFonts w:ascii="Times New Roman" w:hAnsi="Times New Roman"/>
          <w:b/>
          <w:sz w:val="24"/>
          <w:szCs w:val="24"/>
        </w:rPr>
        <w:t>Vereadora Ayérica Angelle Maria de Oliveira Dantas –PSDB</w:t>
      </w:r>
    </w:p>
    <w:p w14:paraId="27BCA452" w14:textId="77777777" w:rsidR="00C40793" w:rsidRPr="00472833" w:rsidRDefault="00C40793" w:rsidP="00157DD1">
      <w:pPr>
        <w:spacing w:line="360" w:lineRule="auto"/>
        <w:jc w:val="center"/>
        <w:rPr>
          <w:rFonts w:ascii="Times New Roman" w:hAnsi="Times New Roman"/>
          <w:b/>
          <w:sz w:val="24"/>
          <w:szCs w:val="24"/>
        </w:rPr>
      </w:pPr>
    </w:p>
    <w:p w14:paraId="0AF89EC1" w14:textId="77777777" w:rsidR="00C40793" w:rsidRPr="00472833" w:rsidRDefault="00C40793" w:rsidP="00157DD1">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7EEF1818" w14:textId="77777777" w:rsidR="00C40793" w:rsidRPr="00472833" w:rsidRDefault="00C40793" w:rsidP="00157DD1">
      <w:pPr>
        <w:spacing w:line="360" w:lineRule="auto"/>
        <w:jc w:val="center"/>
        <w:rPr>
          <w:rFonts w:ascii="Times New Roman" w:hAnsi="Times New Roman"/>
          <w:b/>
          <w:sz w:val="24"/>
          <w:szCs w:val="24"/>
        </w:rPr>
      </w:pPr>
      <w:r w:rsidRPr="00472833">
        <w:rPr>
          <w:rFonts w:ascii="Times New Roman" w:hAnsi="Times New Roman"/>
          <w:b/>
          <w:sz w:val="24"/>
          <w:szCs w:val="24"/>
        </w:rPr>
        <w:t>Vereador Hildeberto Diniz Silva Nascimento –PSDB</w:t>
      </w:r>
    </w:p>
    <w:p w14:paraId="357C4396" w14:textId="77777777" w:rsidR="00C40793" w:rsidRPr="00472833" w:rsidRDefault="00C40793" w:rsidP="00157DD1">
      <w:pPr>
        <w:spacing w:line="360" w:lineRule="auto"/>
        <w:jc w:val="center"/>
        <w:rPr>
          <w:rFonts w:ascii="Times New Roman" w:hAnsi="Times New Roman"/>
          <w:b/>
          <w:sz w:val="24"/>
          <w:szCs w:val="24"/>
        </w:rPr>
      </w:pPr>
    </w:p>
    <w:p w14:paraId="7B39967F" w14:textId="77777777" w:rsidR="00C40793" w:rsidRPr="00472833" w:rsidRDefault="00C40793" w:rsidP="00157DD1">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6B4F9180" w14:textId="7E65FD95" w:rsidR="00C40793" w:rsidRPr="00472833" w:rsidRDefault="00C40793" w:rsidP="00157DD1">
      <w:pPr>
        <w:spacing w:line="360" w:lineRule="auto"/>
        <w:jc w:val="center"/>
        <w:rPr>
          <w:rFonts w:ascii="Times New Roman" w:hAnsi="Times New Roman"/>
          <w:color w:val="000000"/>
          <w:sz w:val="24"/>
          <w:szCs w:val="24"/>
          <w:shd w:val="clear" w:color="auto" w:fill="FFFFFF"/>
        </w:rPr>
      </w:pPr>
      <w:r w:rsidRPr="00472833">
        <w:rPr>
          <w:rFonts w:ascii="Times New Roman" w:hAnsi="Times New Roman"/>
          <w:b/>
          <w:sz w:val="24"/>
          <w:szCs w:val="24"/>
        </w:rPr>
        <w:t xml:space="preserve">Vereador José Ethel S. U. S. C. de Moraes </w:t>
      </w:r>
      <w:r w:rsidR="00157DD1">
        <w:rPr>
          <w:rFonts w:ascii="Times New Roman" w:hAnsi="Times New Roman"/>
          <w:b/>
          <w:sz w:val="24"/>
          <w:szCs w:val="24"/>
        </w:rPr>
        <w:t xml:space="preserve"> - MDB</w:t>
      </w:r>
    </w:p>
    <w:p w14:paraId="668DD601" w14:textId="77777777" w:rsidR="00C40793" w:rsidRPr="00472833" w:rsidRDefault="00C40793" w:rsidP="00157DD1">
      <w:pPr>
        <w:spacing w:line="360" w:lineRule="auto"/>
        <w:jc w:val="center"/>
        <w:rPr>
          <w:rFonts w:ascii="Times New Roman" w:hAnsi="Times New Roman"/>
          <w:color w:val="000000"/>
          <w:sz w:val="24"/>
          <w:szCs w:val="24"/>
          <w:shd w:val="clear" w:color="auto" w:fill="FFFFFF"/>
        </w:rPr>
      </w:pPr>
    </w:p>
    <w:p w14:paraId="6A57E3F7" w14:textId="77777777" w:rsidR="00C40793" w:rsidRPr="00472833" w:rsidRDefault="00C40793" w:rsidP="00157DD1">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48D16162" w14:textId="77777777" w:rsidR="00C40793" w:rsidRPr="00472833" w:rsidRDefault="00C40793" w:rsidP="00157DD1">
      <w:pPr>
        <w:spacing w:line="360" w:lineRule="auto"/>
        <w:jc w:val="center"/>
        <w:rPr>
          <w:rFonts w:ascii="Times New Roman" w:hAnsi="Times New Roman"/>
          <w:b/>
          <w:sz w:val="24"/>
          <w:szCs w:val="24"/>
        </w:rPr>
      </w:pPr>
      <w:r w:rsidRPr="00472833">
        <w:rPr>
          <w:rFonts w:ascii="Times New Roman" w:hAnsi="Times New Roman"/>
          <w:b/>
          <w:sz w:val="24"/>
          <w:szCs w:val="24"/>
        </w:rPr>
        <w:t>Vereador Patrício Sinderley Araújo de Assis –PSDB</w:t>
      </w:r>
    </w:p>
    <w:p w14:paraId="2391C099" w14:textId="77777777" w:rsidR="00C40793" w:rsidRPr="00472833" w:rsidRDefault="00C40793" w:rsidP="00157DD1">
      <w:pPr>
        <w:spacing w:line="360" w:lineRule="auto"/>
        <w:jc w:val="center"/>
        <w:rPr>
          <w:rFonts w:ascii="Times New Roman" w:hAnsi="Times New Roman"/>
          <w:b/>
          <w:sz w:val="24"/>
          <w:szCs w:val="24"/>
        </w:rPr>
      </w:pPr>
    </w:p>
    <w:p w14:paraId="299678D0" w14:textId="77777777" w:rsidR="00C40793" w:rsidRPr="00472833" w:rsidRDefault="00C40793" w:rsidP="00157DD1">
      <w:pPr>
        <w:spacing w:line="360" w:lineRule="auto"/>
        <w:ind w:firstLine="1701"/>
        <w:rPr>
          <w:rFonts w:ascii="Times New Roman" w:hAnsi="Times New Roman"/>
          <w:sz w:val="24"/>
          <w:szCs w:val="24"/>
        </w:rPr>
      </w:pPr>
      <w:r w:rsidRPr="00472833">
        <w:rPr>
          <w:rFonts w:ascii="Times New Roman" w:hAnsi="Times New Roman"/>
          <w:sz w:val="24"/>
          <w:szCs w:val="24"/>
        </w:rPr>
        <w:lastRenderedPageBreak/>
        <w:t>______________________________________________</w:t>
      </w:r>
    </w:p>
    <w:p w14:paraId="5BB144EA" w14:textId="198B03E0" w:rsidR="00C40793" w:rsidRPr="00472833" w:rsidRDefault="00C40793" w:rsidP="00157DD1">
      <w:pPr>
        <w:spacing w:line="360" w:lineRule="auto"/>
        <w:jc w:val="center"/>
        <w:rPr>
          <w:rFonts w:ascii="Times New Roman" w:hAnsi="Times New Roman"/>
          <w:b/>
          <w:sz w:val="24"/>
          <w:szCs w:val="24"/>
        </w:rPr>
      </w:pPr>
      <w:r w:rsidRPr="00472833">
        <w:rPr>
          <w:rFonts w:ascii="Times New Roman" w:hAnsi="Times New Roman"/>
          <w:b/>
          <w:sz w:val="24"/>
          <w:szCs w:val="24"/>
        </w:rPr>
        <w:t>Vereador Cypriano Pinheiro Medeiros de Araújo –</w:t>
      </w:r>
      <w:r w:rsidR="00157DD1">
        <w:rPr>
          <w:rFonts w:ascii="Times New Roman" w:hAnsi="Times New Roman"/>
          <w:b/>
          <w:sz w:val="24"/>
          <w:szCs w:val="24"/>
        </w:rPr>
        <w:t>M</w:t>
      </w:r>
      <w:r w:rsidRPr="00472833">
        <w:rPr>
          <w:rFonts w:ascii="Times New Roman" w:hAnsi="Times New Roman"/>
          <w:b/>
          <w:sz w:val="24"/>
          <w:szCs w:val="24"/>
        </w:rPr>
        <w:t>DB</w:t>
      </w:r>
    </w:p>
    <w:p w14:paraId="3AADAD3C" w14:textId="77777777" w:rsidR="00C40793" w:rsidRPr="00472833" w:rsidRDefault="00C40793" w:rsidP="00C40793">
      <w:pPr>
        <w:ind w:left="-284" w:right="-568"/>
        <w:jc w:val="center"/>
        <w:rPr>
          <w:rFonts w:ascii="Times New Roman" w:hAnsi="Times New Roman"/>
          <w:b/>
          <w:sz w:val="24"/>
          <w:szCs w:val="24"/>
        </w:rPr>
      </w:pPr>
    </w:p>
    <w:p w14:paraId="31C204C5" w14:textId="43B2AD73" w:rsidR="00C40793" w:rsidRDefault="00C40793" w:rsidP="008035E3">
      <w:pPr>
        <w:spacing w:line="360" w:lineRule="auto"/>
        <w:ind w:left="-284" w:right="-568"/>
        <w:jc w:val="center"/>
        <w:rPr>
          <w:rFonts w:ascii="Times New Roman" w:hAnsi="Times New Roman"/>
          <w:b/>
          <w:sz w:val="24"/>
          <w:szCs w:val="24"/>
        </w:rPr>
      </w:pPr>
      <w:r w:rsidRPr="00472833">
        <w:rPr>
          <w:rFonts w:ascii="Times New Roman" w:hAnsi="Times New Roman"/>
          <w:b/>
          <w:sz w:val="24"/>
          <w:szCs w:val="24"/>
        </w:rPr>
        <w:t>JUSTIFICATIVA</w:t>
      </w:r>
    </w:p>
    <w:p w14:paraId="38B4DB10" w14:textId="77777777" w:rsidR="00157DD1" w:rsidRPr="00472833" w:rsidRDefault="00157DD1" w:rsidP="008035E3">
      <w:pPr>
        <w:spacing w:after="0" w:line="360" w:lineRule="auto"/>
        <w:ind w:left="-284" w:right="-568"/>
        <w:jc w:val="center"/>
        <w:rPr>
          <w:rFonts w:ascii="Times New Roman" w:hAnsi="Times New Roman"/>
          <w:b/>
          <w:sz w:val="24"/>
          <w:szCs w:val="24"/>
        </w:rPr>
      </w:pPr>
    </w:p>
    <w:p w14:paraId="7B3DD3B4" w14:textId="77777777" w:rsidR="00C40793" w:rsidRPr="00472833" w:rsidRDefault="00C40793" w:rsidP="008035E3">
      <w:pPr>
        <w:spacing w:after="0" w:line="360" w:lineRule="auto"/>
        <w:ind w:left="-284" w:right="-568" w:firstLine="1701"/>
        <w:jc w:val="both"/>
        <w:rPr>
          <w:rFonts w:ascii="Times New Roman" w:hAnsi="Times New Roman"/>
          <w:sz w:val="24"/>
          <w:szCs w:val="24"/>
        </w:rPr>
      </w:pPr>
      <w:r w:rsidRPr="00472833">
        <w:rPr>
          <w:rFonts w:ascii="Times New Roman" w:hAnsi="Times New Roman"/>
          <w:sz w:val="24"/>
          <w:szCs w:val="24"/>
        </w:rPr>
        <w:t>Objetiva-se com a presente proposição, solicitar ao Diretor Geral do Departamento de Estradas e Rodagens do Rio Grande do Norte – DER/RN, a limpeza integral do acostamento da Rodovia RN-288, especificamente no trecho que liga o Município de Cruzeta/RN ao Município de Acari/RN, visando a retirada dos arbustos e mata remanescente ao roço realizado.</w:t>
      </w:r>
    </w:p>
    <w:p w14:paraId="0DEF8DF0" w14:textId="77777777" w:rsidR="00C40793" w:rsidRPr="00472833" w:rsidRDefault="00C40793" w:rsidP="008035E3">
      <w:pPr>
        <w:spacing w:after="0" w:line="360" w:lineRule="auto"/>
        <w:ind w:left="-284" w:right="-568" w:firstLine="1701"/>
        <w:jc w:val="both"/>
        <w:rPr>
          <w:rFonts w:ascii="Times New Roman" w:hAnsi="Times New Roman"/>
          <w:sz w:val="24"/>
          <w:szCs w:val="24"/>
        </w:rPr>
      </w:pPr>
      <w:r w:rsidRPr="00472833">
        <w:rPr>
          <w:rFonts w:ascii="Times New Roman" w:hAnsi="Times New Roman"/>
          <w:sz w:val="24"/>
          <w:szCs w:val="24"/>
        </w:rPr>
        <w:t>É público e notório a frequente utilização da RN-288 por ciclistas e pedestres, através de importantes práticas de atividades físicas, seja por meio do ciclismo ou da caminhada, razão pela qual é de primordial importância que o acostamento do citado trecho da referida rodovia esteja constantemente roçado, limpo e livre de arbustos, mata/vegetação remanescente após a realização do roço, facilitando, destarte, as supracitadas atividade físicas, que geram ganhos imensuráveis não somente à população cruzetense, mas também da Região do Seridó do Estado Rio Grande do Norte, que utiliza constantemente a RN-288.</w:t>
      </w:r>
    </w:p>
    <w:p w14:paraId="3A24F93E" w14:textId="77777777" w:rsidR="00C40793" w:rsidRPr="00472833" w:rsidRDefault="00C40793" w:rsidP="008035E3">
      <w:pPr>
        <w:spacing w:after="0" w:line="360" w:lineRule="auto"/>
        <w:ind w:left="-284" w:right="-568" w:firstLine="1701"/>
        <w:jc w:val="both"/>
        <w:rPr>
          <w:rFonts w:ascii="Times New Roman" w:hAnsi="Times New Roman"/>
          <w:sz w:val="24"/>
          <w:szCs w:val="24"/>
        </w:rPr>
      </w:pPr>
      <w:r w:rsidRPr="00472833">
        <w:rPr>
          <w:rFonts w:ascii="Times New Roman" w:hAnsi="Times New Roman"/>
          <w:sz w:val="24"/>
          <w:szCs w:val="24"/>
        </w:rPr>
        <w:t>Ademais, é de ser ressaltado que, nos termos do Art. 8º, III, da Resolução nº 638/2016 do CONTRAN, a referida limpeza deve sim ser considerada como elemento da Engenharia de Campo, vejamos:</w:t>
      </w:r>
    </w:p>
    <w:p w14:paraId="377A9D2F" w14:textId="77777777" w:rsidR="00C40793" w:rsidRPr="00472833" w:rsidRDefault="00C40793" w:rsidP="008035E3">
      <w:pPr>
        <w:pStyle w:val="corpo"/>
        <w:spacing w:before="0" w:beforeAutospacing="0" w:after="0" w:afterAutospacing="0" w:line="360" w:lineRule="auto"/>
        <w:ind w:left="1416"/>
        <w:jc w:val="both"/>
        <w:rPr>
          <w:i/>
          <w:iCs/>
        </w:rPr>
      </w:pPr>
      <w:r w:rsidRPr="00472833">
        <w:rPr>
          <w:i/>
          <w:iCs/>
        </w:rPr>
        <w:t>“Art. 8º São considerados elementos de despesas com engenharia de campo os procedimentos executivos em vias e ou rodovias para:</w:t>
      </w:r>
    </w:p>
    <w:p w14:paraId="75ECEFDC" w14:textId="77777777" w:rsidR="00C40793" w:rsidRPr="00472833" w:rsidRDefault="00C40793" w:rsidP="008035E3">
      <w:pPr>
        <w:pStyle w:val="corpo"/>
        <w:spacing w:before="0" w:beforeAutospacing="0" w:after="0" w:afterAutospacing="0" w:line="360" w:lineRule="auto"/>
        <w:ind w:left="1416"/>
        <w:jc w:val="both"/>
        <w:rPr>
          <w:i/>
          <w:iCs/>
        </w:rPr>
      </w:pPr>
      <w:r w:rsidRPr="00472833">
        <w:rPr>
          <w:i/>
          <w:iCs/>
        </w:rPr>
        <w:tab/>
      </w:r>
      <w:r w:rsidRPr="00472833">
        <w:rPr>
          <w:i/>
          <w:iCs/>
        </w:rPr>
        <w:tab/>
      </w:r>
      <w:r w:rsidRPr="00472833">
        <w:rPr>
          <w:i/>
          <w:iCs/>
        </w:rPr>
        <w:tab/>
      </w:r>
      <w:r w:rsidRPr="00472833">
        <w:rPr>
          <w:i/>
          <w:iCs/>
        </w:rPr>
        <w:tab/>
      </w:r>
      <w:r w:rsidRPr="00472833">
        <w:rPr>
          <w:i/>
          <w:iCs/>
        </w:rPr>
        <w:tab/>
        <w:t xml:space="preserve"> (...)</w:t>
      </w:r>
    </w:p>
    <w:p w14:paraId="1F3DDCC3" w14:textId="55082DE5" w:rsidR="00C40793" w:rsidRPr="00157DD1" w:rsidRDefault="00C40793" w:rsidP="008035E3">
      <w:pPr>
        <w:pStyle w:val="corpo"/>
        <w:spacing w:before="0" w:beforeAutospacing="0" w:after="0" w:afterAutospacing="0" w:line="360" w:lineRule="auto"/>
        <w:ind w:left="1416"/>
        <w:jc w:val="both"/>
        <w:rPr>
          <w:i/>
          <w:iCs/>
        </w:rPr>
      </w:pPr>
      <w:r w:rsidRPr="00472833">
        <w:rPr>
          <w:i/>
          <w:iCs/>
        </w:rPr>
        <w:t>III - limpeza, roçada e capina das faixas de domínio, incluindomargens, canteiros centrais, sarjetas, meio fios, valetas, bueiros,caixas coletoras, placas de sinalização e pontes;”</w:t>
      </w:r>
    </w:p>
    <w:p w14:paraId="234AD672" w14:textId="77777777" w:rsidR="00C40793" w:rsidRPr="00472833" w:rsidRDefault="00C40793" w:rsidP="008035E3">
      <w:pPr>
        <w:spacing w:after="0" w:line="360" w:lineRule="auto"/>
        <w:ind w:left="-284" w:right="-568" w:firstLine="1701"/>
        <w:jc w:val="both"/>
        <w:rPr>
          <w:rFonts w:ascii="Times New Roman" w:hAnsi="Times New Roman"/>
          <w:sz w:val="24"/>
          <w:szCs w:val="24"/>
        </w:rPr>
      </w:pPr>
      <w:r w:rsidRPr="00472833">
        <w:rPr>
          <w:rFonts w:ascii="Times New Roman" w:hAnsi="Times New Roman"/>
          <w:sz w:val="24"/>
          <w:szCs w:val="24"/>
        </w:rPr>
        <w:t xml:space="preserve">Ainda, obtempere-se que dentre as missões do DER, conforme constante no sítio eletrônico </w:t>
      </w:r>
      <w:hyperlink r:id="rId8" w:history="1">
        <w:r w:rsidRPr="00472833">
          <w:rPr>
            <w:rStyle w:val="Hyperlink"/>
            <w:rFonts w:ascii="Times New Roman" w:hAnsi="Times New Roman"/>
            <w:sz w:val="24"/>
            <w:szCs w:val="24"/>
          </w:rPr>
          <w:t>http://www.der.rn.gov.br</w:t>
        </w:r>
      </w:hyperlink>
      <w:r w:rsidRPr="00472833">
        <w:rPr>
          <w:rFonts w:ascii="Times New Roman" w:hAnsi="Times New Roman"/>
          <w:sz w:val="24"/>
          <w:szCs w:val="24"/>
        </w:rPr>
        <w:t>, encontramos: “</w:t>
      </w:r>
      <w:r w:rsidRPr="00472833">
        <w:rPr>
          <w:rFonts w:ascii="Times New Roman" w:hAnsi="Times New Roman"/>
          <w:b/>
          <w:bCs/>
          <w:i/>
          <w:iCs/>
          <w:sz w:val="24"/>
          <w:szCs w:val="24"/>
        </w:rPr>
        <w:t>Planejar, executar e controlar os serviços de conservação reparação, restauração, melhoramento, adequação da capacidade e ampliação de malha viária estadual</w:t>
      </w:r>
      <w:r w:rsidRPr="00472833">
        <w:rPr>
          <w:rFonts w:ascii="Times New Roman" w:hAnsi="Times New Roman"/>
          <w:i/>
          <w:iCs/>
          <w:sz w:val="24"/>
          <w:szCs w:val="24"/>
        </w:rPr>
        <w:t>, mediante as prioridades estabelecidas do executivo estadual nos limites do orçamento disponível, observando-se a lei de responsabilidade fiscal</w:t>
      </w:r>
      <w:r w:rsidRPr="00472833">
        <w:rPr>
          <w:rFonts w:ascii="Times New Roman" w:hAnsi="Times New Roman"/>
          <w:sz w:val="24"/>
          <w:szCs w:val="24"/>
        </w:rPr>
        <w:t>.”, razão pela qual não restam dúvidas quanto à conservação e melhoramento da citada Rodovia.</w:t>
      </w:r>
    </w:p>
    <w:p w14:paraId="06934257" w14:textId="6B07739D" w:rsidR="00C40793" w:rsidRPr="00472833" w:rsidRDefault="00C40793" w:rsidP="008035E3">
      <w:pPr>
        <w:spacing w:after="0" w:line="360" w:lineRule="auto"/>
        <w:ind w:left="-284" w:right="-568" w:firstLine="1701"/>
        <w:jc w:val="both"/>
        <w:rPr>
          <w:rFonts w:ascii="Times New Roman" w:hAnsi="Times New Roman"/>
          <w:sz w:val="24"/>
          <w:szCs w:val="24"/>
        </w:rPr>
      </w:pPr>
      <w:r w:rsidRPr="00472833">
        <w:rPr>
          <w:rFonts w:ascii="Times New Roman" w:hAnsi="Times New Roman"/>
          <w:sz w:val="24"/>
          <w:szCs w:val="24"/>
        </w:rPr>
        <w:t>Portanto, é por demais importante a aprovação do presente requerimento para solicitarmos o supracitado expediente ao órgão competente, razão pela qual requeremos o apoio dos Nobres Pares Edis para aprovação da matéria.</w:t>
      </w:r>
    </w:p>
    <w:p w14:paraId="55A456A8" w14:textId="77777777" w:rsidR="00157DD1" w:rsidRPr="00472833" w:rsidRDefault="00157DD1" w:rsidP="00157DD1">
      <w:pPr>
        <w:spacing w:line="360" w:lineRule="auto"/>
        <w:ind w:firstLine="1701"/>
        <w:rPr>
          <w:rFonts w:ascii="Times New Roman" w:hAnsi="Times New Roman"/>
          <w:sz w:val="24"/>
          <w:szCs w:val="24"/>
        </w:rPr>
      </w:pPr>
      <w:r w:rsidRPr="00472833">
        <w:rPr>
          <w:rFonts w:ascii="Times New Roman" w:hAnsi="Times New Roman"/>
          <w:sz w:val="24"/>
          <w:szCs w:val="24"/>
        </w:rPr>
        <w:lastRenderedPageBreak/>
        <w:t>______________________________________________</w:t>
      </w:r>
    </w:p>
    <w:p w14:paraId="1C9D47A5" w14:textId="77777777" w:rsidR="00157DD1" w:rsidRPr="00472833" w:rsidRDefault="00157DD1" w:rsidP="00157DD1">
      <w:pPr>
        <w:spacing w:line="360" w:lineRule="auto"/>
        <w:jc w:val="center"/>
        <w:rPr>
          <w:rFonts w:ascii="Times New Roman" w:hAnsi="Times New Roman"/>
          <w:b/>
          <w:sz w:val="24"/>
          <w:szCs w:val="24"/>
        </w:rPr>
      </w:pPr>
      <w:r w:rsidRPr="00472833">
        <w:rPr>
          <w:rFonts w:ascii="Times New Roman" w:hAnsi="Times New Roman"/>
          <w:b/>
          <w:sz w:val="24"/>
          <w:szCs w:val="24"/>
        </w:rPr>
        <w:t>Vereador Walfredo Cesino de Medeiros – PSB</w:t>
      </w:r>
    </w:p>
    <w:p w14:paraId="58D24BE6" w14:textId="77777777" w:rsidR="00157DD1" w:rsidRPr="00472833" w:rsidRDefault="00157DD1" w:rsidP="00157DD1">
      <w:pPr>
        <w:spacing w:line="360" w:lineRule="auto"/>
        <w:jc w:val="center"/>
        <w:rPr>
          <w:rFonts w:ascii="Times New Roman" w:hAnsi="Times New Roman"/>
          <w:b/>
          <w:sz w:val="24"/>
          <w:szCs w:val="24"/>
        </w:rPr>
      </w:pPr>
    </w:p>
    <w:p w14:paraId="16B690EC" w14:textId="77777777" w:rsidR="00157DD1" w:rsidRPr="00472833" w:rsidRDefault="00157DD1" w:rsidP="00157DD1">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74E26374" w14:textId="77777777" w:rsidR="00157DD1" w:rsidRPr="00472833" w:rsidRDefault="00157DD1" w:rsidP="00157DD1">
      <w:pPr>
        <w:spacing w:line="360" w:lineRule="auto"/>
        <w:jc w:val="center"/>
        <w:rPr>
          <w:rFonts w:ascii="Times New Roman" w:hAnsi="Times New Roman"/>
          <w:b/>
          <w:sz w:val="24"/>
          <w:szCs w:val="24"/>
        </w:rPr>
      </w:pPr>
      <w:r w:rsidRPr="00472833">
        <w:rPr>
          <w:rFonts w:ascii="Times New Roman" w:hAnsi="Times New Roman"/>
          <w:b/>
          <w:sz w:val="24"/>
          <w:szCs w:val="24"/>
        </w:rPr>
        <w:t>Vereador Hutson Neves Barbosa –PSDB</w:t>
      </w:r>
    </w:p>
    <w:p w14:paraId="2C0E6269" w14:textId="77777777" w:rsidR="00157DD1" w:rsidRPr="00472833" w:rsidRDefault="00157DD1" w:rsidP="00157DD1">
      <w:pPr>
        <w:spacing w:line="360" w:lineRule="auto"/>
        <w:jc w:val="center"/>
        <w:rPr>
          <w:rFonts w:ascii="Times New Roman" w:hAnsi="Times New Roman"/>
          <w:b/>
          <w:sz w:val="24"/>
          <w:szCs w:val="24"/>
        </w:rPr>
      </w:pPr>
    </w:p>
    <w:p w14:paraId="3EE226FE" w14:textId="77777777" w:rsidR="00157DD1" w:rsidRPr="00472833" w:rsidRDefault="00157DD1" w:rsidP="00157DD1">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04FEB7BE" w14:textId="77777777" w:rsidR="00157DD1" w:rsidRPr="00472833" w:rsidRDefault="00157DD1" w:rsidP="00157DD1">
      <w:pPr>
        <w:spacing w:line="360" w:lineRule="auto"/>
        <w:jc w:val="center"/>
        <w:rPr>
          <w:rFonts w:ascii="Times New Roman" w:hAnsi="Times New Roman"/>
          <w:b/>
          <w:sz w:val="24"/>
          <w:szCs w:val="24"/>
        </w:rPr>
      </w:pPr>
      <w:r w:rsidRPr="00472833">
        <w:rPr>
          <w:rFonts w:ascii="Times New Roman" w:hAnsi="Times New Roman"/>
          <w:b/>
          <w:sz w:val="24"/>
          <w:szCs w:val="24"/>
        </w:rPr>
        <w:t>Vereador Itan Lobo de Medeiros –PSDB</w:t>
      </w:r>
    </w:p>
    <w:p w14:paraId="3ADBA2DB" w14:textId="77777777" w:rsidR="00157DD1" w:rsidRPr="00472833" w:rsidRDefault="00157DD1" w:rsidP="00157DD1">
      <w:pPr>
        <w:spacing w:line="360" w:lineRule="auto"/>
        <w:jc w:val="center"/>
        <w:rPr>
          <w:rFonts w:ascii="Times New Roman" w:hAnsi="Times New Roman"/>
          <w:b/>
          <w:sz w:val="24"/>
          <w:szCs w:val="24"/>
        </w:rPr>
      </w:pPr>
    </w:p>
    <w:p w14:paraId="17037331" w14:textId="77777777" w:rsidR="00157DD1" w:rsidRPr="00472833" w:rsidRDefault="00157DD1" w:rsidP="00157DD1">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7A66EB26" w14:textId="77777777" w:rsidR="00157DD1" w:rsidRPr="00472833" w:rsidRDefault="00157DD1" w:rsidP="00157DD1">
      <w:pPr>
        <w:spacing w:line="360" w:lineRule="auto"/>
        <w:jc w:val="center"/>
        <w:rPr>
          <w:rFonts w:ascii="Times New Roman" w:hAnsi="Times New Roman"/>
          <w:b/>
          <w:sz w:val="24"/>
          <w:szCs w:val="24"/>
        </w:rPr>
      </w:pPr>
      <w:r w:rsidRPr="00472833">
        <w:rPr>
          <w:rFonts w:ascii="Times New Roman" w:hAnsi="Times New Roman"/>
          <w:b/>
          <w:sz w:val="24"/>
          <w:szCs w:val="24"/>
        </w:rPr>
        <w:t>Vereadora Arilúzia Sasnara de Araújo–PSB</w:t>
      </w:r>
    </w:p>
    <w:p w14:paraId="59581487" w14:textId="77777777" w:rsidR="00157DD1" w:rsidRPr="00472833" w:rsidRDefault="00157DD1" w:rsidP="00157DD1">
      <w:pPr>
        <w:spacing w:line="360" w:lineRule="auto"/>
        <w:jc w:val="center"/>
        <w:rPr>
          <w:rFonts w:ascii="Times New Roman" w:hAnsi="Times New Roman"/>
          <w:b/>
          <w:sz w:val="24"/>
          <w:szCs w:val="24"/>
        </w:rPr>
      </w:pPr>
    </w:p>
    <w:p w14:paraId="23186579" w14:textId="77777777" w:rsidR="00157DD1" w:rsidRPr="00472833" w:rsidRDefault="00157DD1" w:rsidP="00157DD1">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79F9920B" w14:textId="77777777" w:rsidR="00157DD1" w:rsidRPr="00472833" w:rsidRDefault="00157DD1" w:rsidP="00157DD1">
      <w:pPr>
        <w:spacing w:line="360" w:lineRule="auto"/>
        <w:jc w:val="center"/>
        <w:rPr>
          <w:rFonts w:ascii="Times New Roman" w:hAnsi="Times New Roman"/>
          <w:b/>
          <w:sz w:val="24"/>
          <w:szCs w:val="24"/>
        </w:rPr>
      </w:pPr>
      <w:r w:rsidRPr="00472833">
        <w:rPr>
          <w:rFonts w:ascii="Times New Roman" w:hAnsi="Times New Roman"/>
          <w:b/>
          <w:sz w:val="24"/>
          <w:szCs w:val="24"/>
        </w:rPr>
        <w:t>Vereadora Ayérica Angelle Maria de Oliveira Dantas –PSDB</w:t>
      </w:r>
    </w:p>
    <w:p w14:paraId="7664ADF3" w14:textId="77777777" w:rsidR="00157DD1" w:rsidRPr="00472833" w:rsidRDefault="00157DD1" w:rsidP="00157DD1">
      <w:pPr>
        <w:spacing w:line="360" w:lineRule="auto"/>
        <w:jc w:val="center"/>
        <w:rPr>
          <w:rFonts w:ascii="Times New Roman" w:hAnsi="Times New Roman"/>
          <w:b/>
          <w:sz w:val="24"/>
          <w:szCs w:val="24"/>
        </w:rPr>
      </w:pPr>
    </w:p>
    <w:p w14:paraId="0F722A28" w14:textId="77777777" w:rsidR="00157DD1" w:rsidRPr="00472833" w:rsidRDefault="00157DD1" w:rsidP="00157DD1">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29C80325" w14:textId="77777777" w:rsidR="00157DD1" w:rsidRPr="00472833" w:rsidRDefault="00157DD1" w:rsidP="00157DD1">
      <w:pPr>
        <w:spacing w:line="360" w:lineRule="auto"/>
        <w:jc w:val="center"/>
        <w:rPr>
          <w:rFonts w:ascii="Times New Roman" w:hAnsi="Times New Roman"/>
          <w:b/>
          <w:sz w:val="24"/>
          <w:szCs w:val="24"/>
        </w:rPr>
      </w:pPr>
      <w:r w:rsidRPr="00472833">
        <w:rPr>
          <w:rFonts w:ascii="Times New Roman" w:hAnsi="Times New Roman"/>
          <w:b/>
          <w:sz w:val="24"/>
          <w:szCs w:val="24"/>
        </w:rPr>
        <w:t>Vereador Hildeberto Diniz Silva Nascimento –PSDB</w:t>
      </w:r>
    </w:p>
    <w:p w14:paraId="792D6845" w14:textId="77777777" w:rsidR="00157DD1" w:rsidRPr="00472833" w:rsidRDefault="00157DD1" w:rsidP="00157DD1">
      <w:pPr>
        <w:spacing w:line="360" w:lineRule="auto"/>
        <w:jc w:val="center"/>
        <w:rPr>
          <w:rFonts w:ascii="Times New Roman" w:hAnsi="Times New Roman"/>
          <w:b/>
          <w:sz w:val="24"/>
          <w:szCs w:val="24"/>
        </w:rPr>
      </w:pPr>
    </w:p>
    <w:p w14:paraId="5E062A5B" w14:textId="77777777" w:rsidR="00157DD1" w:rsidRPr="00472833" w:rsidRDefault="00157DD1" w:rsidP="00157DD1">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2D93D8AD" w14:textId="77777777" w:rsidR="00157DD1" w:rsidRPr="00472833" w:rsidRDefault="00157DD1" w:rsidP="00157DD1">
      <w:pPr>
        <w:spacing w:line="360" w:lineRule="auto"/>
        <w:jc w:val="center"/>
        <w:rPr>
          <w:rFonts w:ascii="Times New Roman" w:hAnsi="Times New Roman"/>
          <w:color w:val="000000"/>
          <w:sz w:val="24"/>
          <w:szCs w:val="24"/>
          <w:shd w:val="clear" w:color="auto" w:fill="FFFFFF"/>
        </w:rPr>
      </w:pPr>
      <w:r w:rsidRPr="00472833">
        <w:rPr>
          <w:rFonts w:ascii="Times New Roman" w:hAnsi="Times New Roman"/>
          <w:b/>
          <w:sz w:val="24"/>
          <w:szCs w:val="24"/>
        </w:rPr>
        <w:t xml:space="preserve">Vereador José Ethel S. U. S. C. de Moraes </w:t>
      </w:r>
      <w:r>
        <w:rPr>
          <w:rFonts w:ascii="Times New Roman" w:hAnsi="Times New Roman"/>
          <w:b/>
          <w:sz w:val="24"/>
          <w:szCs w:val="24"/>
        </w:rPr>
        <w:t xml:space="preserve"> - MDB</w:t>
      </w:r>
    </w:p>
    <w:p w14:paraId="1BEC22BE" w14:textId="77777777" w:rsidR="00157DD1" w:rsidRPr="00472833" w:rsidRDefault="00157DD1" w:rsidP="00157DD1">
      <w:pPr>
        <w:spacing w:line="360" w:lineRule="auto"/>
        <w:jc w:val="center"/>
        <w:rPr>
          <w:rFonts w:ascii="Times New Roman" w:hAnsi="Times New Roman"/>
          <w:color w:val="000000"/>
          <w:sz w:val="24"/>
          <w:szCs w:val="24"/>
          <w:shd w:val="clear" w:color="auto" w:fill="FFFFFF"/>
        </w:rPr>
      </w:pPr>
    </w:p>
    <w:p w14:paraId="4CFD87D9" w14:textId="77777777" w:rsidR="00157DD1" w:rsidRPr="00472833" w:rsidRDefault="00157DD1" w:rsidP="00157DD1">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35516BD8" w14:textId="77777777" w:rsidR="00157DD1" w:rsidRPr="00472833" w:rsidRDefault="00157DD1" w:rsidP="00157DD1">
      <w:pPr>
        <w:spacing w:line="360" w:lineRule="auto"/>
        <w:jc w:val="center"/>
        <w:rPr>
          <w:rFonts w:ascii="Times New Roman" w:hAnsi="Times New Roman"/>
          <w:b/>
          <w:sz w:val="24"/>
          <w:szCs w:val="24"/>
        </w:rPr>
      </w:pPr>
      <w:r w:rsidRPr="00472833">
        <w:rPr>
          <w:rFonts w:ascii="Times New Roman" w:hAnsi="Times New Roman"/>
          <w:b/>
          <w:sz w:val="24"/>
          <w:szCs w:val="24"/>
        </w:rPr>
        <w:t>Vereador Patrício Sinderley Araújo de Assis –PSDB</w:t>
      </w:r>
    </w:p>
    <w:p w14:paraId="0FA31969" w14:textId="77777777" w:rsidR="00157DD1" w:rsidRPr="00472833" w:rsidRDefault="00157DD1" w:rsidP="00157DD1">
      <w:pPr>
        <w:spacing w:line="360" w:lineRule="auto"/>
        <w:jc w:val="center"/>
        <w:rPr>
          <w:rFonts w:ascii="Times New Roman" w:hAnsi="Times New Roman"/>
          <w:b/>
          <w:sz w:val="24"/>
          <w:szCs w:val="24"/>
        </w:rPr>
      </w:pPr>
    </w:p>
    <w:p w14:paraId="7F127FBF" w14:textId="77777777" w:rsidR="00157DD1" w:rsidRPr="00472833" w:rsidRDefault="00157DD1" w:rsidP="00157DD1">
      <w:pPr>
        <w:spacing w:line="360" w:lineRule="auto"/>
        <w:ind w:firstLine="1701"/>
        <w:rPr>
          <w:rFonts w:ascii="Times New Roman" w:hAnsi="Times New Roman"/>
          <w:sz w:val="24"/>
          <w:szCs w:val="24"/>
        </w:rPr>
      </w:pPr>
      <w:r w:rsidRPr="00472833">
        <w:rPr>
          <w:rFonts w:ascii="Times New Roman" w:hAnsi="Times New Roman"/>
          <w:sz w:val="24"/>
          <w:szCs w:val="24"/>
        </w:rPr>
        <w:lastRenderedPageBreak/>
        <w:t>______________________________________________</w:t>
      </w:r>
    </w:p>
    <w:p w14:paraId="03BBC1D8" w14:textId="696E29C8" w:rsidR="00157DD1" w:rsidRDefault="00157DD1" w:rsidP="00157DD1">
      <w:pPr>
        <w:spacing w:line="360" w:lineRule="auto"/>
        <w:jc w:val="center"/>
        <w:rPr>
          <w:rFonts w:ascii="Times New Roman" w:hAnsi="Times New Roman"/>
          <w:b/>
          <w:sz w:val="24"/>
          <w:szCs w:val="24"/>
        </w:rPr>
      </w:pPr>
      <w:r w:rsidRPr="00472833">
        <w:rPr>
          <w:rFonts w:ascii="Times New Roman" w:hAnsi="Times New Roman"/>
          <w:b/>
          <w:sz w:val="24"/>
          <w:szCs w:val="24"/>
        </w:rPr>
        <w:t>Vereador Cypriano Pinheiro Medeiros de Araújo –</w:t>
      </w:r>
      <w:r>
        <w:rPr>
          <w:rFonts w:ascii="Times New Roman" w:hAnsi="Times New Roman"/>
          <w:b/>
          <w:sz w:val="24"/>
          <w:szCs w:val="24"/>
        </w:rPr>
        <w:t>M</w:t>
      </w:r>
      <w:r w:rsidRPr="00472833">
        <w:rPr>
          <w:rFonts w:ascii="Times New Roman" w:hAnsi="Times New Roman"/>
          <w:b/>
          <w:sz w:val="24"/>
          <w:szCs w:val="24"/>
        </w:rPr>
        <w:t>DB</w:t>
      </w:r>
    </w:p>
    <w:p w14:paraId="4245BBB1" w14:textId="083E4D92" w:rsidR="009B07F6" w:rsidRDefault="009B07F6" w:rsidP="00157DD1">
      <w:pPr>
        <w:spacing w:line="360" w:lineRule="auto"/>
        <w:jc w:val="center"/>
        <w:rPr>
          <w:rFonts w:ascii="Times New Roman" w:hAnsi="Times New Roman"/>
          <w:b/>
          <w:sz w:val="24"/>
          <w:szCs w:val="24"/>
        </w:rPr>
      </w:pPr>
    </w:p>
    <w:p w14:paraId="03439471" w14:textId="77777777" w:rsidR="009B07F6" w:rsidRPr="00471C57" w:rsidRDefault="009B07F6" w:rsidP="009B07F6">
      <w:pPr>
        <w:pStyle w:val="Ttulo"/>
        <w:ind w:left="-284" w:right="-568"/>
        <w:rPr>
          <w:i w:val="0"/>
          <w:szCs w:val="32"/>
        </w:rPr>
      </w:pPr>
      <w:r w:rsidRPr="00471C57">
        <w:rPr>
          <w:szCs w:val="32"/>
        </w:rPr>
        <w:t>CÂMARA MUNICIPAL DE CRUZÊTA</w:t>
      </w:r>
    </w:p>
    <w:p w14:paraId="52A2530B" w14:textId="77777777" w:rsidR="009B07F6" w:rsidRDefault="009B07F6" w:rsidP="009B07F6">
      <w:pPr>
        <w:pStyle w:val="Subttulo"/>
        <w:ind w:left="-284" w:right="-568"/>
        <w:rPr>
          <w:sz w:val="26"/>
          <w:szCs w:val="26"/>
        </w:rPr>
      </w:pPr>
    </w:p>
    <w:p w14:paraId="3858BC58" w14:textId="77777777" w:rsidR="009B07F6" w:rsidRPr="00F021B0" w:rsidRDefault="009B07F6" w:rsidP="009B07F6">
      <w:pPr>
        <w:pStyle w:val="Subttulo"/>
        <w:ind w:left="-284" w:right="-568"/>
        <w:rPr>
          <w:sz w:val="26"/>
          <w:szCs w:val="26"/>
        </w:rPr>
      </w:pPr>
      <w:r w:rsidRPr="00F021B0">
        <w:rPr>
          <w:sz w:val="26"/>
          <w:szCs w:val="26"/>
        </w:rPr>
        <w:t>ITAN LOBO DE MEDEIROS</w:t>
      </w:r>
      <w:r w:rsidRPr="00F021B0">
        <w:rPr>
          <w:rFonts w:eastAsia="Calibri"/>
          <w:sz w:val="26"/>
          <w:szCs w:val="26"/>
          <w:lang w:eastAsia="en-US"/>
        </w:rPr>
        <w:t xml:space="preserve"> </w:t>
      </w:r>
      <w:r w:rsidRPr="00F021B0">
        <w:rPr>
          <w:sz w:val="26"/>
          <w:szCs w:val="26"/>
        </w:rPr>
        <w:t>– VEREADOR PSDB</w:t>
      </w:r>
    </w:p>
    <w:p w14:paraId="3F3E434D" w14:textId="77777777" w:rsidR="009B07F6" w:rsidRDefault="009B07F6" w:rsidP="009B07F6">
      <w:pPr>
        <w:pStyle w:val="Ttulo1"/>
        <w:ind w:left="-284" w:right="-568"/>
        <w:rPr>
          <w:szCs w:val="26"/>
        </w:rPr>
      </w:pPr>
    </w:p>
    <w:p w14:paraId="52A8B7D0" w14:textId="776B82C5" w:rsidR="009B07F6" w:rsidRPr="00471C57" w:rsidRDefault="009B07F6" w:rsidP="009B07F6">
      <w:pPr>
        <w:pStyle w:val="Ttulo1"/>
        <w:ind w:left="-284" w:right="-568"/>
        <w:rPr>
          <w:szCs w:val="24"/>
        </w:rPr>
      </w:pPr>
      <w:r w:rsidRPr="00471C57">
        <w:rPr>
          <w:szCs w:val="24"/>
        </w:rPr>
        <w:t xml:space="preserve">Processo nº </w:t>
      </w:r>
      <w:r w:rsidR="00C45543">
        <w:rPr>
          <w:szCs w:val="24"/>
        </w:rPr>
        <w:t>160</w:t>
      </w:r>
      <w:r w:rsidRPr="00471C57">
        <w:rPr>
          <w:szCs w:val="24"/>
        </w:rPr>
        <w:t>/2021</w:t>
      </w:r>
    </w:p>
    <w:p w14:paraId="2DA09469" w14:textId="77777777" w:rsidR="009B07F6" w:rsidRPr="00F021B0" w:rsidRDefault="009B07F6" w:rsidP="009B07F6">
      <w:pPr>
        <w:ind w:left="-284" w:right="-568"/>
        <w:rPr>
          <w:rFonts w:ascii="Times New Roman" w:hAnsi="Times New Roman"/>
          <w:sz w:val="26"/>
          <w:szCs w:val="26"/>
          <w:lang w:eastAsia="pt-BR"/>
        </w:rPr>
      </w:pPr>
    </w:p>
    <w:p w14:paraId="046A3E90" w14:textId="77777777" w:rsidR="009B07F6" w:rsidRPr="009B07F6" w:rsidRDefault="009B07F6" w:rsidP="009B07F6">
      <w:pPr>
        <w:pStyle w:val="Ttulo2"/>
        <w:ind w:left="-284" w:right="-568"/>
        <w:jc w:val="center"/>
        <w:rPr>
          <w:rFonts w:ascii="Times New Roman" w:hAnsi="Times New Roman" w:cs="Times New Roman"/>
          <w:b/>
          <w:bCs/>
          <w:color w:val="auto"/>
          <w:sz w:val="28"/>
          <w:szCs w:val="28"/>
        </w:rPr>
      </w:pPr>
      <w:r w:rsidRPr="009B07F6">
        <w:rPr>
          <w:rFonts w:ascii="Times New Roman" w:hAnsi="Times New Roman" w:cs="Times New Roman"/>
          <w:b/>
          <w:bCs/>
          <w:color w:val="auto"/>
          <w:sz w:val="28"/>
          <w:szCs w:val="28"/>
        </w:rPr>
        <w:t>REQUERIMENTO Nº 84/2021</w:t>
      </w:r>
    </w:p>
    <w:p w14:paraId="7AEED98C" w14:textId="77777777" w:rsidR="009B07F6" w:rsidRPr="00F021B0" w:rsidRDefault="009B07F6" w:rsidP="009B07F6">
      <w:pPr>
        <w:ind w:left="-284" w:right="-568"/>
        <w:rPr>
          <w:rFonts w:ascii="Times New Roman" w:hAnsi="Times New Roman"/>
          <w:b/>
          <w:sz w:val="26"/>
          <w:szCs w:val="26"/>
        </w:rPr>
      </w:pPr>
    </w:p>
    <w:p w14:paraId="381CDBC0" w14:textId="77777777" w:rsidR="009B07F6" w:rsidRPr="009B07F6" w:rsidRDefault="009B07F6" w:rsidP="009B07F6">
      <w:pPr>
        <w:ind w:left="-284" w:right="-568" w:firstLine="1416"/>
        <w:jc w:val="both"/>
        <w:rPr>
          <w:rFonts w:ascii="Times New Roman" w:eastAsiaTheme="minorHAnsi" w:hAnsi="Times New Roman"/>
          <w:sz w:val="24"/>
          <w:szCs w:val="24"/>
        </w:rPr>
      </w:pPr>
      <w:r w:rsidRPr="009B07F6">
        <w:rPr>
          <w:rFonts w:ascii="Times New Roman" w:hAnsi="Times New Roman"/>
          <w:sz w:val="24"/>
          <w:szCs w:val="24"/>
        </w:rPr>
        <w:t xml:space="preserve">Requerer a Mesa, ouvido o plenário, para que seja encaminhado expediente ao Exmº Sr. Prefeito Municipal, solicitando que sejam encaminhadas as </w:t>
      </w:r>
      <w:r w:rsidRPr="009B07F6">
        <w:rPr>
          <w:rFonts w:ascii="Times New Roman" w:hAnsi="Times New Roman"/>
          <w:b/>
          <w:bCs/>
          <w:sz w:val="24"/>
          <w:szCs w:val="24"/>
        </w:rPr>
        <w:t>cópias integrais, inclusive, os contratos, as notas fiscais emitidas e os pagamentos realizados, seja por meio físico ou por meio digital</w:t>
      </w:r>
      <w:r w:rsidRPr="009B07F6">
        <w:rPr>
          <w:rFonts w:ascii="Times New Roman" w:hAnsi="Times New Roman"/>
          <w:sz w:val="24"/>
          <w:szCs w:val="24"/>
        </w:rPr>
        <w:t xml:space="preserve">, dos seguintes processos: </w:t>
      </w:r>
      <w:r w:rsidRPr="009B07F6">
        <w:rPr>
          <w:rFonts w:ascii="Times New Roman" w:hAnsi="Times New Roman"/>
          <w:b/>
          <w:bCs/>
          <w:sz w:val="24"/>
          <w:szCs w:val="24"/>
          <w:u w:val="single"/>
        </w:rPr>
        <w:t>01)</w:t>
      </w:r>
      <w:r w:rsidRPr="009B07F6">
        <w:rPr>
          <w:rFonts w:ascii="Times New Roman" w:hAnsi="Times New Roman"/>
          <w:sz w:val="24"/>
          <w:szCs w:val="24"/>
        </w:rPr>
        <w:t xml:space="preserve"> Pregão presencial nº 019/2021 – Contrato Administrativo nº 035/2021 – Processo Administrativo MC/RN nº 086/2021, vencedor: </w:t>
      </w:r>
      <w:r w:rsidRPr="009B07F6">
        <w:rPr>
          <w:rFonts w:ascii="Times New Roman" w:eastAsiaTheme="minorHAnsi" w:hAnsi="Times New Roman"/>
          <w:sz w:val="24"/>
          <w:szCs w:val="24"/>
        </w:rPr>
        <w:t xml:space="preserve">QUANTUM ENGENHARIA, ARQUITETURA E CONSULTORIA EIRELI- CNPJ: 26.915.814/0001-40; </w:t>
      </w:r>
      <w:r w:rsidRPr="009B07F6">
        <w:rPr>
          <w:rFonts w:ascii="Times New Roman" w:eastAsiaTheme="minorHAnsi" w:hAnsi="Times New Roman"/>
          <w:b/>
          <w:bCs/>
          <w:sz w:val="24"/>
          <w:szCs w:val="24"/>
          <w:u w:val="single"/>
        </w:rPr>
        <w:t>02)</w:t>
      </w:r>
      <w:r w:rsidRPr="009B07F6">
        <w:rPr>
          <w:rFonts w:ascii="Times New Roman" w:eastAsiaTheme="minorHAnsi" w:hAnsi="Times New Roman"/>
          <w:sz w:val="24"/>
          <w:szCs w:val="24"/>
        </w:rPr>
        <w:t xml:space="preserve"> PROCESSO LICITATÓRIO Nº 035/ 2021 – DISPENSA Nº  023/ 2021 – CONTRATO ADMINISTRATIVO Nº 020/2021 - CONTRATADO: QUANTUM ENGENHARIA, ARQUITETURA E CONSULTORIA EIRELI, inscrita no CNPJ: 26.915.814/0001-40; e, por fim, </w:t>
      </w:r>
      <w:r w:rsidRPr="009B07F6">
        <w:rPr>
          <w:rFonts w:ascii="Times New Roman" w:eastAsiaTheme="minorHAnsi" w:hAnsi="Times New Roman"/>
          <w:b/>
          <w:bCs/>
          <w:sz w:val="24"/>
          <w:szCs w:val="24"/>
          <w:u w:val="single"/>
        </w:rPr>
        <w:t>03)</w:t>
      </w:r>
      <w:r w:rsidRPr="009B07F6">
        <w:rPr>
          <w:rFonts w:ascii="Times New Roman" w:eastAsiaTheme="minorHAnsi" w:hAnsi="Times New Roman"/>
          <w:sz w:val="24"/>
          <w:szCs w:val="24"/>
        </w:rPr>
        <w:t xml:space="preserve"> Pregão Presencial Nº 16/2021 - Vencedor(es): MARIA DAS DORES &amp; CIA LTDA – AQUISIÇÃO GRADATIVA DE MEDICAMENTOS CONSTANTES NA TABELA DA LISTA DE PREÇO DE MEDICAMENTOS - PREÇO FÁBRICA E PREÇO MÁXIMO AO CONSUMIDOR, EMITIDA PELA CÂMARA DE REGULAÇÃO DO MERCADO DE MEDICAMENTO.</w:t>
      </w:r>
    </w:p>
    <w:p w14:paraId="46273362" w14:textId="77777777" w:rsidR="009B07F6" w:rsidRPr="009B07F6" w:rsidRDefault="009B07F6" w:rsidP="009B07F6">
      <w:pPr>
        <w:spacing w:after="0" w:line="360" w:lineRule="auto"/>
        <w:ind w:left="-284" w:right="-567" w:firstLine="1418"/>
        <w:jc w:val="both"/>
        <w:rPr>
          <w:rFonts w:ascii="Times New Roman" w:eastAsiaTheme="minorHAnsi" w:hAnsi="Times New Roman"/>
          <w:sz w:val="24"/>
          <w:szCs w:val="24"/>
        </w:rPr>
      </w:pPr>
    </w:p>
    <w:p w14:paraId="68EB2040" w14:textId="77777777" w:rsidR="009B07F6" w:rsidRPr="009B07F6" w:rsidRDefault="009B07F6" w:rsidP="009B07F6">
      <w:pPr>
        <w:spacing w:after="0" w:line="360" w:lineRule="auto"/>
        <w:ind w:left="-284" w:right="-567" w:firstLine="1418"/>
        <w:jc w:val="both"/>
        <w:rPr>
          <w:rFonts w:ascii="Times New Roman" w:hAnsi="Times New Roman"/>
          <w:sz w:val="24"/>
          <w:szCs w:val="24"/>
        </w:rPr>
      </w:pPr>
      <w:r w:rsidRPr="009B07F6">
        <w:rPr>
          <w:rFonts w:ascii="Times New Roman" w:hAnsi="Times New Roman"/>
          <w:sz w:val="24"/>
          <w:szCs w:val="24"/>
        </w:rPr>
        <w:t>Sala Pedro Vital da Câmara Municipal de Cruzeta-RN, em 14 de setembro de 2021.</w:t>
      </w:r>
    </w:p>
    <w:p w14:paraId="1F411570" w14:textId="77777777" w:rsidR="009B07F6" w:rsidRPr="009B07F6" w:rsidRDefault="009B07F6" w:rsidP="009B07F6">
      <w:pPr>
        <w:spacing w:after="0" w:line="360" w:lineRule="auto"/>
        <w:ind w:left="-284" w:right="-567"/>
        <w:jc w:val="center"/>
        <w:rPr>
          <w:rFonts w:ascii="Times New Roman" w:hAnsi="Times New Roman"/>
          <w:b/>
          <w:sz w:val="24"/>
          <w:szCs w:val="24"/>
        </w:rPr>
      </w:pPr>
    </w:p>
    <w:p w14:paraId="1EE02987" w14:textId="77777777" w:rsidR="009B07F6" w:rsidRPr="009B07F6" w:rsidRDefault="009B07F6" w:rsidP="009B07F6">
      <w:pPr>
        <w:spacing w:after="0" w:line="360" w:lineRule="auto"/>
        <w:ind w:left="-284" w:right="-567"/>
        <w:jc w:val="center"/>
        <w:rPr>
          <w:rFonts w:ascii="Times New Roman" w:hAnsi="Times New Roman"/>
          <w:b/>
          <w:sz w:val="24"/>
          <w:szCs w:val="24"/>
        </w:rPr>
      </w:pPr>
    </w:p>
    <w:p w14:paraId="18A5F098" w14:textId="77777777" w:rsidR="009B07F6" w:rsidRPr="009B07F6" w:rsidRDefault="009B07F6" w:rsidP="009B07F6">
      <w:pPr>
        <w:spacing w:after="0" w:line="360" w:lineRule="auto"/>
        <w:ind w:left="-284" w:right="-567"/>
        <w:jc w:val="center"/>
        <w:rPr>
          <w:rFonts w:ascii="Times New Roman" w:hAnsi="Times New Roman"/>
          <w:b/>
          <w:i/>
          <w:iCs/>
          <w:sz w:val="24"/>
          <w:szCs w:val="24"/>
        </w:rPr>
      </w:pPr>
      <w:r w:rsidRPr="009B07F6">
        <w:rPr>
          <w:rFonts w:ascii="Times New Roman" w:hAnsi="Times New Roman"/>
          <w:b/>
          <w:i/>
          <w:iCs/>
          <w:sz w:val="24"/>
          <w:szCs w:val="24"/>
        </w:rPr>
        <w:t>Vereador Itan Lobo de Medeiros –PSDB</w:t>
      </w:r>
    </w:p>
    <w:p w14:paraId="310BB4D0" w14:textId="77777777" w:rsidR="009B07F6" w:rsidRPr="009B07F6" w:rsidRDefault="009B07F6" w:rsidP="009B07F6">
      <w:pPr>
        <w:ind w:right="-568"/>
        <w:rPr>
          <w:rFonts w:ascii="Times New Roman" w:hAnsi="Times New Roman"/>
          <w:b/>
          <w:sz w:val="24"/>
          <w:szCs w:val="24"/>
        </w:rPr>
      </w:pPr>
    </w:p>
    <w:p w14:paraId="29244EE1" w14:textId="77777777" w:rsidR="009B07F6" w:rsidRPr="009B07F6" w:rsidRDefault="009B07F6" w:rsidP="009B07F6">
      <w:pPr>
        <w:ind w:left="-284" w:right="-568"/>
        <w:jc w:val="center"/>
        <w:rPr>
          <w:rFonts w:ascii="Times New Roman" w:hAnsi="Times New Roman"/>
          <w:b/>
          <w:sz w:val="24"/>
          <w:szCs w:val="24"/>
        </w:rPr>
      </w:pPr>
      <w:r w:rsidRPr="009B07F6">
        <w:rPr>
          <w:rFonts w:ascii="Times New Roman" w:hAnsi="Times New Roman"/>
          <w:b/>
          <w:sz w:val="24"/>
          <w:szCs w:val="24"/>
        </w:rPr>
        <w:t>JUSTIFICATIVA</w:t>
      </w:r>
    </w:p>
    <w:p w14:paraId="70F2D3DE" w14:textId="77777777" w:rsidR="009B07F6" w:rsidRPr="009B07F6" w:rsidRDefault="009B07F6" w:rsidP="009B07F6">
      <w:pPr>
        <w:ind w:left="-284" w:right="-568" w:firstLine="1701"/>
        <w:jc w:val="both"/>
        <w:rPr>
          <w:rFonts w:ascii="Times New Roman" w:hAnsi="Times New Roman"/>
          <w:sz w:val="24"/>
          <w:szCs w:val="24"/>
        </w:rPr>
      </w:pPr>
      <w:r w:rsidRPr="009B07F6">
        <w:rPr>
          <w:rFonts w:ascii="Times New Roman" w:hAnsi="Times New Roman"/>
          <w:sz w:val="24"/>
          <w:szCs w:val="24"/>
        </w:rPr>
        <w:t>O presente requerimento encontra respaldo legal, nos termos do Art. 12, incisos IV, X e XVIII, que assim preceitua:</w:t>
      </w:r>
    </w:p>
    <w:p w14:paraId="2EB6EC74" w14:textId="77777777" w:rsidR="009B07F6" w:rsidRPr="009B07F6" w:rsidRDefault="009B07F6" w:rsidP="009B07F6">
      <w:pPr>
        <w:spacing w:after="0" w:line="240" w:lineRule="auto"/>
        <w:ind w:left="1560" w:right="-567" w:hanging="1"/>
        <w:jc w:val="both"/>
        <w:rPr>
          <w:rFonts w:ascii="Times New Roman" w:eastAsiaTheme="minorHAnsi" w:hAnsi="Times New Roman"/>
          <w:sz w:val="24"/>
          <w:szCs w:val="24"/>
        </w:rPr>
      </w:pPr>
      <w:r w:rsidRPr="009B07F6">
        <w:rPr>
          <w:rFonts w:ascii="Times New Roman" w:eastAsiaTheme="minorHAnsi" w:hAnsi="Times New Roman"/>
          <w:sz w:val="24"/>
          <w:szCs w:val="24"/>
        </w:rPr>
        <w:t>“Art. 12 - Compete à Câmara Municipal, privativamente, entre outras, as seguintes atribuições:</w:t>
      </w:r>
    </w:p>
    <w:p w14:paraId="3A99DAE8" w14:textId="77777777" w:rsidR="009B07F6" w:rsidRPr="009B07F6" w:rsidRDefault="009B07F6" w:rsidP="009B07F6">
      <w:pPr>
        <w:spacing w:after="0" w:line="240" w:lineRule="auto"/>
        <w:ind w:left="1560" w:right="-567" w:hanging="1"/>
        <w:jc w:val="both"/>
        <w:rPr>
          <w:rFonts w:ascii="Times New Roman" w:eastAsiaTheme="minorHAnsi" w:hAnsi="Times New Roman"/>
          <w:sz w:val="24"/>
          <w:szCs w:val="24"/>
        </w:rPr>
      </w:pP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t>(...)</w:t>
      </w:r>
    </w:p>
    <w:p w14:paraId="3B6FDC09" w14:textId="77777777" w:rsidR="009B07F6" w:rsidRPr="009B07F6" w:rsidRDefault="009B07F6" w:rsidP="009B07F6">
      <w:pPr>
        <w:spacing w:after="0" w:line="240" w:lineRule="auto"/>
        <w:ind w:left="1560" w:right="-567" w:hanging="1"/>
        <w:jc w:val="both"/>
        <w:rPr>
          <w:rFonts w:ascii="Times New Roman" w:eastAsiaTheme="minorHAnsi" w:hAnsi="Times New Roman"/>
          <w:sz w:val="24"/>
          <w:szCs w:val="24"/>
        </w:rPr>
      </w:pPr>
      <w:r w:rsidRPr="009B07F6">
        <w:rPr>
          <w:rFonts w:ascii="Times New Roman" w:eastAsiaTheme="minorHAnsi" w:hAnsi="Times New Roman"/>
          <w:sz w:val="24"/>
          <w:szCs w:val="24"/>
        </w:rPr>
        <w:t xml:space="preserve">IV - exercer, com o auxilio do Tribunal de Contas do Estado, a fiscalização financeira, orçamentária, operacional e patrimonial do Município; </w:t>
      </w:r>
    </w:p>
    <w:p w14:paraId="4D59125F" w14:textId="77777777" w:rsidR="009B07F6" w:rsidRPr="009B07F6" w:rsidRDefault="009B07F6" w:rsidP="009B07F6">
      <w:pPr>
        <w:spacing w:after="0" w:line="240" w:lineRule="auto"/>
        <w:ind w:left="1560" w:right="-567" w:hanging="1"/>
        <w:jc w:val="both"/>
        <w:rPr>
          <w:rFonts w:ascii="Times New Roman" w:eastAsiaTheme="minorHAnsi" w:hAnsi="Times New Roman"/>
          <w:sz w:val="24"/>
          <w:szCs w:val="24"/>
        </w:rPr>
      </w:pP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t>(...)</w:t>
      </w:r>
    </w:p>
    <w:p w14:paraId="6D229CD4" w14:textId="77777777" w:rsidR="009B07F6" w:rsidRPr="009B07F6" w:rsidRDefault="009B07F6" w:rsidP="009B07F6">
      <w:pPr>
        <w:spacing w:after="0" w:line="240" w:lineRule="auto"/>
        <w:ind w:left="1560" w:right="-567" w:hanging="1"/>
        <w:jc w:val="both"/>
        <w:rPr>
          <w:rFonts w:ascii="Times New Roman" w:eastAsiaTheme="minorHAnsi" w:hAnsi="Times New Roman"/>
          <w:sz w:val="24"/>
          <w:szCs w:val="24"/>
        </w:rPr>
      </w:pPr>
      <w:r w:rsidRPr="009B07F6">
        <w:rPr>
          <w:rFonts w:ascii="Times New Roman" w:eastAsiaTheme="minorHAnsi" w:hAnsi="Times New Roman"/>
          <w:sz w:val="24"/>
          <w:szCs w:val="24"/>
        </w:rPr>
        <w:lastRenderedPageBreak/>
        <w:t>X - fiscalizar e controlar, diretamente, os atos do Poder Executivo;</w:t>
      </w:r>
    </w:p>
    <w:p w14:paraId="63E75472" w14:textId="77777777" w:rsidR="009B07F6" w:rsidRPr="009B07F6" w:rsidRDefault="009B07F6" w:rsidP="009B07F6">
      <w:pPr>
        <w:spacing w:after="0" w:line="240" w:lineRule="auto"/>
        <w:ind w:left="1560" w:right="-567" w:hanging="1"/>
        <w:jc w:val="both"/>
        <w:rPr>
          <w:rFonts w:ascii="Times New Roman" w:eastAsiaTheme="minorHAnsi" w:hAnsi="Times New Roman"/>
          <w:sz w:val="24"/>
          <w:szCs w:val="24"/>
        </w:rPr>
      </w:pP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r>
      <w:r w:rsidRPr="009B07F6">
        <w:rPr>
          <w:rFonts w:ascii="Times New Roman" w:eastAsiaTheme="minorHAnsi" w:hAnsi="Times New Roman"/>
          <w:sz w:val="24"/>
          <w:szCs w:val="24"/>
        </w:rPr>
        <w:tab/>
        <w:t>(...)</w:t>
      </w:r>
    </w:p>
    <w:p w14:paraId="3C9F74C1" w14:textId="77777777" w:rsidR="009B07F6" w:rsidRPr="009B07F6" w:rsidRDefault="009B07F6" w:rsidP="009B07F6">
      <w:pPr>
        <w:spacing w:after="0" w:line="240" w:lineRule="auto"/>
        <w:ind w:left="1560" w:right="-567" w:hanging="1"/>
        <w:jc w:val="both"/>
        <w:rPr>
          <w:rFonts w:ascii="Times New Roman" w:eastAsiaTheme="minorHAnsi" w:hAnsi="Times New Roman"/>
          <w:sz w:val="24"/>
          <w:szCs w:val="24"/>
        </w:rPr>
      </w:pPr>
      <w:r w:rsidRPr="009B07F6">
        <w:rPr>
          <w:rFonts w:ascii="Times New Roman" w:eastAsiaTheme="minorHAnsi" w:hAnsi="Times New Roman"/>
          <w:sz w:val="24"/>
          <w:szCs w:val="24"/>
        </w:rPr>
        <w:t>XVIII - solicitar informações ao Prefeito Municipal sobre assuntos referentes à administração;”</w:t>
      </w:r>
    </w:p>
    <w:p w14:paraId="4C4ED3B3" w14:textId="77777777" w:rsidR="009B07F6" w:rsidRPr="009B07F6" w:rsidRDefault="009B07F6" w:rsidP="009B07F6">
      <w:pPr>
        <w:spacing w:after="0" w:line="240" w:lineRule="auto"/>
        <w:ind w:left="-284" w:right="-567" w:firstLine="1701"/>
        <w:jc w:val="both"/>
        <w:rPr>
          <w:rFonts w:ascii="Times New Roman" w:eastAsiaTheme="minorHAnsi" w:hAnsi="Times New Roman"/>
          <w:sz w:val="24"/>
          <w:szCs w:val="24"/>
        </w:rPr>
      </w:pPr>
    </w:p>
    <w:p w14:paraId="071C4DBA" w14:textId="77777777" w:rsidR="009B07F6" w:rsidRPr="009B07F6" w:rsidRDefault="009B07F6" w:rsidP="009B07F6">
      <w:pPr>
        <w:spacing w:after="0" w:line="240" w:lineRule="auto"/>
        <w:ind w:left="-284" w:right="-567" w:firstLine="1701"/>
        <w:jc w:val="both"/>
        <w:rPr>
          <w:rFonts w:ascii="Times New Roman" w:eastAsiaTheme="minorHAnsi" w:hAnsi="Times New Roman"/>
          <w:sz w:val="24"/>
          <w:szCs w:val="24"/>
        </w:rPr>
      </w:pPr>
      <w:r w:rsidRPr="009B07F6">
        <w:rPr>
          <w:rFonts w:ascii="Times New Roman" w:eastAsiaTheme="minorHAnsi" w:hAnsi="Times New Roman"/>
          <w:sz w:val="24"/>
          <w:szCs w:val="24"/>
        </w:rPr>
        <w:t>Outrossim, estabelece o Art. 95, §3º, X, do Regimento Interno desta Casa de Leis:</w:t>
      </w:r>
    </w:p>
    <w:p w14:paraId="63DE87EC" w14:textId="77777777" w:rsidR="009B07F6" w:rsidRPr="009B07F6" w:rsidRDefault="009B07F6" w:rsidP="009B07F6">
      <w:pPr>
        <w:pStyle w:val="Ttulo"/>
        <w:tabs>
          <w:tab w:val="left" w:pos="-2160"/>
          <w:tab w:val="left" w:pos="1080"/>
        </w:tabs>
        <w:ind w:left="1560" w:right="-569"/>
        <w:jc w:val="both"/>
        <w:rPr>
          <w:b w:val="0"/>
          <w:sz w:val="24"/>
          <w:szCs w:val="24"/>
        </w:rPr>
      </w:pPr>
      <w:r w:rsidRPr="009B07F6">
        <w:rPr>
          <w:b w:val="0"/>
          <w:sz w:val="24"/>
          <w:szCs w:val="24"/>
        </w:rPr>
        <w:t>“Art. 95 – Requerimento é todo pedido verbal ou escrito de Vereador ou de Comissão, feito ao Presidente da Câmara, ou por seu intermédio, sobre assunto do expediente ou da ordem do dia, ou de interesse pessoal do Vereador.</w:t>
      </w:r>
    </w:p>
    <w:p w14:paraId="6B116124" w14:textId="77777777" w:rsidR="009B07F6" w:rsidRPr="009B07F6" w:rsidRDefault="009B07F6" w:rsidP="009B07F6">
      <w:pPr>
        <w:pStyle w:val="Ttulo"/>
        <w:tabs>
          <w:tab w:val="left" w:pos="-2160"/>
          <w:tab w:val="left" w:pos="1080"/>
        </w:tabs>
        <w:ind w:left="1560" w:right="-569"/>
        <w:jc w:val="both"/>
        <w:rPr>
          <w:b w:val="0"/>
          <w:sz w:val="24"/>
          <w:szCs w:val="24"/>
        </w:rPr>
      </w:pPr>
      <w:r w:rsidRPr="009B07F6">
        <w:rPr>
          <w:b w:val="0"/>
          <w:sz w:val="24"/>
          <w:szCs w:val="24"/>
        </w:rPr>
        <w:t xml:space="preserve">§ 3º Serão escritos e sujeitos à deliberação do Plenário os requerimentos que versem sobre: </w:t>
      </w:r>
    </w:p>
    <w:p w14:paraId="14C89E50" w14:textId="77777777" w:rsidR="009B07F6" w:rsidRPr="009B07F6" w:rsidRDefault="009B07F6" w:rsidP="009B07F6">
      <w:pPr>
        <w:pStyle w:val="Ttulo"/>
        <w:tabs>
          <w:tab w:val="left" w:pos="-2160"/>
          <w:tab w:val="left" w:pos="1080"/>
        </w:tabs>
        <w:ind w:left="1560" w:right="-569"/>
        <w:jc w:val="both"/>
        <w:rPr>
          <w:b w:val="0"/>
          <w:sz w:val="24"/>
          <w:szCs w:val="24"/>
        </w:rPr>
      </w:pPr>
      <w:r w:rsidRPr="009B07F6">
        <w:rPr>
          <w:b w:val="0"/>
          <w:sz w:val="24"/>
          <w:szCs w:val="24"/>
        </w:rPr>
        <w:tab/>
      </w:r>
      <w:r w:rsidRPr="009B07F6">
        <w:rPr>
          <w:b w:val="0"/>
          <w:sz w:val="24"/>
          <w:szCs w:val="24"/>
        </w:rPr>
        <w:tab/>
      </w:r>
      <w:r w:rsidRPr="009B07F6">
        <w:rPr>
          <w:b w:val="0"/>
          <w:sz w:val="24"/>
          <w:szCs w:val="24"/>
        </w:rPr>
        <w:tab/>
      </w:r>
      <w:r w:rsidRPr="009B07F6">
        <w:rPr>
          <w:b w:val="0"/>
          <w:sz w:val="24"/>
          <w:szCs w:val="24"/>
        </w:rPr>
        <w:tab/>
      </w:r>
      <w:r w:rsidRPr="009B07F6">
        <w:rPr>
          <w:b w:val="0"/>
          <w:sz w:val="24"/>
          <w:szCs w:val="24"/>
        </w:rPr>
        <w:tab/>
        <w:t>(...)</w:t>
      </w:r>
    </w:p>
    <w:p w14:paraId="6F6E1CD4" w14:textId="77777777" w:rsidR="009B07F6" w:rsidRPr="009B07F6" w:rsidRDefault="009B07F6" w:rsidP="009B07F6">
      <w:pPr>
        <w:pStyle w:val="Ttulo"/>
        <w:tabs>
          <w:tab w:val="left" w:pos="-2160"/>
          <w:tab w:val="left" w:pos="1080"/>
        </w:tabs>
        <w:ind w:left="1560" w:right="-569"/>
        <w:jc w:val="both"/>
        <w:rPr>
          <w:b w:val="0"/>
          <w:sz w:val="24"/>
          <w:szCs w:val="24"/>
        </w:rPr>
      </w:pPr>
      <w:r w:rsidRPr="009B07F6">
        <w:rPr>
          <w:b w:val="0"/>
          <w:sz w:val="24"/>
          <w:szCs w:val="24"/>
        </w:rPr>
        <w:t>X – informações solicitadas ao Prefeito ao por seu intermédio ou a entidades públicas ou particulares;”</w:t>
      </w:r>
    </w:p>
    <w:p w14:paraId="6E54F2F0" w14:textId="77777777" w:rsidR="009B07F6" w:rsidRPr="009B07F6" w:rsidRDefault="009B07F6" w:rsidP="009B07F6">
      <w:pPr>
        <w:ind w:left="-284" w:right="-568" w:firstLine="1701"/>
        <w:jc w:val="both"/>
        <w:rPr>
          <w:rFonts w:ascii="Times New Roman" w:hAnsi="Times New Roman"/>
          <w:sz w:val="24"/>
          <w:szCs w:val="24"/>
        </w:rPr>
      </w:pPr>
    </w:p>
    <w:p w14:paraId="4BF8E031" w14:textId="77777777" w:rsidR="009B07F6" w:rsidRPr="009B07F6" w:rsidRDefault="009B07F6" w:rsidP="009B07F6">
      <w:pPr>
        <w:spacing w:after="0" w:line="360" w:lineRule="auto"/>
        <w:ind w:left="-284" w:right="-568" w:firstLine="1701"/>
        <w:jc w:val="both"/>
        <w:rPr>
          <w:rFonts w:ascii="Times New Roman" w:hAnsi="Times New Roman"/>
          <w:sz w:val="24"/>
          <w:szCs w:val="24"/>
        </w:rPr>
      </w:pPr>
      <w:r w:rsidRPr="009B07F6">
        <w:rPr>
          <w:rFonts w:ascii="Times New Roman" w:hAnsi="Times New Roman"/>
          <w:sz w:val="24"/>
          <w:szCs w:val="24"/>
        </w:rPr>
        <w:t xml:space="preserve">Portanto, é interesse desta casa fiscalizar os supracitados contratos, viabilizando, pois, uma análise mais precisa e real com a análise integral da documentação pertinente aos referidos processos licitatórios. Assim sendo, necessita da cópia integral dos processos referidos no requerimento supra, seja por meio físico ou digital. </w:t>
      </w:r>
    </w:p>
    <w:p w14:paraId="25BD8D25" w14:textId="77777777" w:rsidR="009B07F6" w:rsidRPr="009B07F6" w:rsidRDefault="009B07F6" w:rsidP="009B07F6">
      <w:pPr>
        <w:spacing w:after="0" w:line="360" w:lineRule="auto"/>
        <w:ind w:left="-284" w:right="-568" w:firstLine="1701"/>
        <w:jc w:val="both"/>
        <w:rPr>
          <w:rFonts w:ascii="Times New Roman" w:hAnsi="Times New Roman"/>
          <w:sz w:val="24"/>
          <w:szCs w:val="24"/>
        </w:rPr>
      </w:pPr>
    </w:p>
    <w:p w14:paraId="73DC9A02" w14:textId="77777777" w:rsidR="009B07F6" w:rsidRPr="009B07F6" w:rsidRDefault="009B07F6" w:rsidP="009B07F6">
      <w:pPr>
        <w:spacing w:after="0" w:line="360" w:lineRule="auto"/>
        <w:ind w:left="-284" w:right="-567"/>
        <w:jc w:val="center"/>
        <w:rPr>
          <w:rFonts w:ascii="Times New Roman" w:hAnsi="Times New Roman"/>
          <w:b/>
          <w:sz w:val="24"/>
          <w:szCs w:val="24"/>
        </w:rPr>
      </w:pPr>
    </w:p>
    <w:p w14:paraId="20F267B7" w14:textId="6428C834" w:rsidR="009B07F6" w:rsidRPr="009B07F6" w:rsidRDefault="009B07F6" w:rsidP="009B07F6">
      <w:pPr>
        <w:spacing w:after="0" w:line="360" w:lineRule="auto"/>
        <w:ind w:left="-284" w:right="-567"/>
        <w:jc w:val="center"/>
        <w:rPr>
          <w:rFonts w:ascii="Times New Roman" w:hAnsi="Times New Roman"/>
          <w:b/>
          <w:i/>
          <w:iCs/>
          <w:sz w:val="24"/>
          <w:szCs w:val="24"/>
        </w:rPr>
      </w:pPr>
      <w:r w:rsidRPr="009B07F6">
        <w:rPr>
          <w:rFonts w:ascii="Times New Roman" w:hAnsi="Times New Roman"/>
          <w:b/>
          <w:i/>
          <w:iCs/>
          <w:sz w:val="24"/>
          <w:szCs w:val="24"/>
        </w:rPr>
        <w:t>Vereador Itan Lobo de Medeiros –PSDB</w:t>
      </w:r>
    </w:p>
    <w:p w14:paraId="5BB2A5DC" w14:textId="6F91DE68" w:rsidR="00514AC2" w:rsidRPr="009B07F6" w:rsidRDefault="00514AC2" w:rsidP="00BC788C">
      <w:pPr>
        <w:pStyle w:val="NormalWeb"/>
        <w:spacing w:before="0" w:beforeAutospacing="0" w:after="0" w:afterAutospacing="0" w:line="210" w:lineRule="atLeast"/>
        <w:textAlignment w:val="baseline"/>
        <w:rPr>
          <w:b/>
        </w:rPr>
      </w:pPr>
    </w:p>
    <w:p w14:paraId="4A0E34CA" w14:textId="1E0C10B6" w:rsidR="00514AC2" w:rsidRDefault="00514AC2" w:rsidP="00BC788C">
      <w:pPr>
        <w:pStyle w:val="NormalWeb"/>
        <w:spacing w:before="0" w:beforeAutospacing="0" w:after="0" w:afterAutospacing="0" w:line="210" w:lineRule="atLeast"/>
        <w:textAlignment w:val="baseline"/>
        <w:rPr>
          <w:rFonts w:ascii="Arial" w:hAnsi="Arial" w:cs="Arial"/>
          <w:b/>
        </w:rPr>
      </w:pPr>
    </w:p>
    <w:p w14:paraId="4FE9DC19" w14:textId="59AD9DF2" w:rsidR="00514AC2" w:rsidRDefault="00514AC2" w:rsidP="00BC788C">
      <w:pPr>
        <w:pStyle w:val="NormalWeb"/>
        <w:spacing w:before="0" w:beforeAutospacing="0" w:after="0" w:afterAutospacing="0" w:line="210" w:lineRule="atLeast"/>
        <w:textAlignment w:val="baseline"/>
        <w:rPr>
          <w:rFonts w:ascii="Arial" w:hAnsi="Arial" w:cs="Arial"/>
          <w:b/>
        </w:rPr>
      </w:pPr>
    </w:p>
    <w:p w14:paraId="0789FAED" w14:textId="6F6BF08B" w:rsidR="00514AC2" w:rsidRDefault="00514AC2" w:rsidP="00BC788C">
      <w:pPr>
        <w:pStyle w:val="NormalWeb"/>
        <w:spacing w:before="0" w:beforeAutospacing="0" w:after="0" w:afterAutospacing="0" w:line="210" w:lineRule="atLeast"/>
        <w:textAlignment w:val="baseline"/>
        <w:rPr>
          <w:b/>
          <w:color w:val="44546A" w:themeColor="text2"/>
          <w:sz w:val="28"/>
          <w:szCs w:val="28"/>
        </w:rPr>
      </w:pPr>
      <w:r w:rsidRPr="00E914D7">
        <w:rPr>
          <w:b/>
          <w:color w:val="44546A" w:themeColor="text2"/>
          <w:sz w:val="28"/>
          <w:szCs w:val="28"/>
        </w:rPr>
        <w:t xml:space="preserve">EM FASE DE </w:t>
      </w:r>
      <w:r>
        <w:rPr>
          <w:b/>
          <w:color w:val="44546A" w:themeColor="text2"/>
          <w:sz w:val="28"/>
          <w:szCs w:val="28"/>
        </w:rPr>
        <w:t xml:space="preserve">PRIMEIRA </w:t>
      </w:r>
      <w:r w:rsidRPr="00E914D7">
        <w:rPr>
          <w:b/>
          <w:color w:val="44546A" w:themeColor="text2"/>
          <w:sz w:val="28"/>
          <w:szCs w:val="28"/>
        </w:rPr>
        <w:t>DISCUSSÃO E VOTAÇÃO ENCONTRAM-SE:</w:t>
      </w:r>
    </w:p>
    <w:p w14:paraId="1AF7F7AA" w14:textId="35E4EF47" w:rsidR="004D6B75" w:rsidRDefault="004D6B75" w:rsidP="00BC788C">
      <w:pPr>
        <w:pStyle w:val="NormalWeb"/>
        <w:spacing w:before="0" w:beforeAutospacing="0" w:after="0" w:afterAutospacing="0" w:line="210" w:lineRule="atLeast"/>
        <w:textAlignment w:val="baseline"/>
        <w:rPr>
          <w:b/>
          <w:color w:val="44546A" w:themeColor="text2"/>
          <w:sz w:val="28"/>
          <w:szCs w:val="28"/>
        </w:rPr>
      </w:pPr>
    </w:p>
    <w:p w14:paraId="715C4DB8" w14:textId="3E446B78" w:rsidR="00514AC2" w:rsidRPr="004D6B75" w:rsidRDefault="000E3447" w:rsidP="004D6B75">
      <w:pPr>
        <w:pStyle w:val="NormalWeb"/>
        <w:spacing w:before="0" w:beforeAutospacing="0" w:after="0" w:afterAutospacing="0" w:line="210" w:lineRule="atLeast"/>
        <w:jc w:val="both"/>
        <w:textAlignment w:val="baseline"/>
        <w:rPr>
          <w:b/>
          <w:bCs/>
        </w:rPr>
      </w:pPr>
      <w:r>
        <w:rPr>
          <w:b/>
          <w:bCs/>
        </w:rPr>
        <w:t>EMITIRAM</w:t>
      </w:r>
      <w:r>
        <w:rPr>
          <w:b/>
          <w:bCs/>
        </w:rPr>
        <w:t xml:space="preserve"> </w:t>
      </w:r>
      <w:r w:rsidR="004D6B75" w:rsidRPr="004D6B75">
        <w:rPr>
          <w:b/>
          <w:bCs/>
        </w:rPr>
        <w:t>PARECERES Nº 012/2021 DA COMISSÃO DE LEGISLAÇÃO, JUSTIÇA E REDAÇÃO, Nº 03/2021 DA COMISSÃO DE EDUCAÇÃO, CULTURA, SAÚDE E ASSISTÊNCIA SOCIAL.</w:t>
      </w:r>
    </w:p>
    <w:p w14:paraId="463EEA22" w14:textId="77777777" w:rsidR="004D6B75" w:rsidRDefault="004D6B75" w:rsidP="004D6B75">
      <w:pPr>
        <w:pStyle w:val="NormalWeb"/>
        <w:spacing w:before="0" w:beforeAutospacing="0" w:after="0" w:afterAutospacing="0" w:line="210" w:lineRule="atLeast"/>
        <w:jc w:val="both"/>
        <w:textAlignment w:val="baseline"/>
        <w:rPr>
          <w:b/>
          <w:color w:val="44546A" w:themeColor="text2"/>
          <w:sz w:val="28"/>
          <w:szCs w:val="28"/>
        </w:rPr>
      </w:pPr>
    </w:p>
    <w:p w14:paraId="7929FC95" w14:textId="77777777" w:rsidR="003302B9" w:rsidRDefault="003302B9" w:rsidP="003302B9">
      <w:pPr>
        <w:pStyle w:val="Corpodetexto"/>
        <w:spacing w:line="240" w:lineRule="auto"/>
        <w:ind w:left="4050"/>
        <w:rPr>
          <w:sz w:val="20"/>
        </w:rPr>
      </w:pPr>
      <w:r>
        <w:rPr>
          <w:noProof/>
          <w:sz w:val="20"/>
        </w:rPr>
        <w:drawing>
          <wp:inline distT="0" distB="0" distL="0" distR="0" wp14:anchorId="41EB1543" wp14:editId="729B931D">
            <wp:extent cx="582323" cy="56959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82323" cy="569595"/>
                    </a:xfrm>
                    <a:prstGeom prst="rect">
                      <a:avLst/>
                    </a:prstGeom>
                  </pic:spPr>
                </pic:pic>
              </a:graphicData>
            </a:graphic>
          </wp:inline>
        </w:drawing>
      </w:r>
    </w:p>
    <w:p w14:paraId="5ACBD038" w14:textId="77777777" w:rsidR="003302B9" w:rsidRPr="00C521F5" w:rsidRDefault="003302B9" w:rsidP="003302B9">
      <w:pPr>
        <w:spacing w:line="240" w:lineRule="auto"/>
        <w:jc w:val="center"/>
        <w:rPr>
          <w:b/>
          <w:bCs/>
          <w:spacing w:val="-57"/>
        </w:rPr>
      </w:pPr>
      <w:r w:rsidRPr="00C521F5">
        <w:rPr>
          <w:b/>
          <w:bCs/>
        </w:rPr>
        <w:t>ESTADO</w:t>
      </w:r>
      <w:r w:rsidRPr="00C521F5">
        <w:rPr>
          <w:b/>
          <w:bCs/>
          <w:spacing w:val="-11"/>
        </w:rPr>
        <w:t xml:space="preserve"> </w:t>
      </w:r>
      <w:r w:rsidRPr="00C521F5">
        <w:rPr>
          <w:b/>
          <w:bCs/>
        </w:rPr>
        <w:t>DO</w:t>
      </w:r>
      <w:r w:rsidRPr="00C521F5">
        <w:rPr>
          <w:b/>
          <w:bCs/>
          <w:spacing w:val="9"/>
        </w:rPr>
        <w:t xml:space="preserve"> </w:t>
      </w:r>
      <w:r w:rsidRPr="00C521F5">
        <w:rPr>
          <w:b/>
          <w:bCs/>
        </w:rPr>
        <w:t>RIO</w:t>
      </w:r>
      <w:r w:rsidRPr="00C521F5">
        <w:rPr>
          <w:b/>
          <w:bCs/>
          <w:spacing w:val="10"/>
        </w:rPr>
        <w:t xml:space="preserve"> </w:t>
      </w:r>
      <w:r w:rsidRPr="00C521F5">
        <w:rPr>
          <w:b/>
          <w:bCs/>
        </w:rPr>
        <w:t>GRANDE</w:t>
      </w:r>
      <w:r w:rsidRPr="00C521F5">
        <w:rPr>
          <w:b/>
          <w:bCs/>
          <w:spacing w:val="4"/>
        </w:rPr>
        <w:t xml:space="preserve"> </w:t>
      </w:r>
      <w:r w:rsidRPr="00C521F5">
        <w:rPr>
          <w:b/>
          <w:bCs/>
        </w:rPr>
        <w:t>DO</w:t>
      </w:r>
      <w:r w:rsidRPr="00C521F5">
        <w:rPr>
          <w:b/>
          <w:bCs/>
          <w:spacing w:val="-11"/>
        </w:rPr>
        <w:t xml:space="preserve"> </w:t>
      </w:r>
      <w:r w:rsidRPr="00C521F5">
        <w:rPr>
          <w:b/>
          <w:bCs/>
        </w:rPr>
        <w:t>NORTE</w:t>
      </w:r>
    </w:p>
    <w:p w14:paraId="57FFEA5B" w14:textId="77777777" w:rsidR="003302B9" w:rsidRPr="00C521F5" w:rsidRDefault="003302B9" w:rsidP="003302B9">
      <w:pPr>
        <w:spacing w:line="240" w:lineRule="auto"/>
        <w:jc w:val="center"/>
        <w:rPr>
          <w:b/>
          <w:bCs/>
          <w:spacing w:val="1"/>
        </w:rPr>
      </w:pPr>
      <w:r w:rsidRPr="00C521F5">
        <w:rPr>
          <w:b/>
          <w:bCs/>
        </w:rPr>
        <w:t>CÂMARA MUNICIPAL DE CRUZETA</w:t>
      </w:r>
    </w:p>
    <w:p w14:paraId="0FCE821F" w14:textId="77777777" w:rsidR="003302B9" w:rsidRPr="00C521F5" w:rsidRDefault="003302B9" w:rsidP="003302B9">
      <w:pPr>
        <w:spacing w:line="240" w:lineRule="auto"/>
        <w:jc w:val="center"/>
        <w:rPr>
          <w:b/>
          <w:bCs/>
        </w:rPr>
      </w:pPr>
      <w:r w:rsidRPr="00C521F5">
        <w:rPr>
          <w:b/>
          <w:bCs/>
        </w:rPr>
        <w:t>CNPJ</w:t>
      </w:r>
      <w:r w:rsidRPr="00C521F5">
        <w:rPr>
          <w:b/>
          <w:bCs/>
          <w:spacing w:val="-16"/>
        </w:rPr>
        <w:t xml:space="preserve"> </w:t>
      </w:r>
      <w:r w:rsidRPr="00C521F5">
        <w:rPr>
          <w:b/>
          <w:bCs/>
        </w:rPr>
        <w:t>10.727.485/0001-73</w:t>
      </w:r>
    </w:p>
    <w:p w14:paraId="0062A9AB" w14:textId="77777777" w:rsidR="003302B9" w:rsidRPr="00C521F5" w:rsidRDefault="003302B9" w:rsidP="003302B9">
      <w:pPr>
        <w:spacing w:line="240" w:lineRule="auto"/>
        <w:jc w:val="center"/>
        <w:rPr>
          <w:b/>
          <w:bCs/>
          <w:spacing w:val="-57"/>
        </w:rPr>
      </w:pPr>
      <w:r w:rsidRPr="00C521F5">
        <w:rPr>
          <w:b/>
          <w:bCs/>
        </w:rPr>
        <w:t>Praça Celso Azevedo, 127 – Centro - Cep. 59.375-000 – Telefone: (84) 3473-2358</w:t>
      </w:r>
    </w:p>
    <w:p w14:paraId="6413C6C2" w14:textId="77777777" w:rsidR="003302B9" w:rsidRPr="0025305D" w:rsidRDefault="003302B9" w:rsidP="003302B9">
      <w:pPr>
        <w:spacing w:line="240" w:lineRule="auto"/>
        <w:jc w:val="center"/>
        <w:rPr>
          <w:b/>
          <w:bCs/>
          <w:spacing w:val="-57"/>
        </w:rPr>
      </w:pPr>
      <w:r w:rsidRPr="00C521F5">
        <w:rPr>
          <w:b/>
          <w:bCs/>
        </w:rPr>
        <w:t>E-mail:</w:t>
      </w:r>
      <w:r w:rsidRPr="00C521F5">
        <w:rPr>
          <w:b/>
          <w:bCs/>
          <w:spacing w:val="25"/>
        </w:rPr>
        <w:t xml:space="preserve"> </w:t>
      </w:r>
      <w:hyperlink r:id="rId10">
        <w:r w:rsidRPr="00C521F5">
          <w:rPr>
            <w:b/>
            <w:bCs/>
            <w:color w:val="0000FF"/>
            <w:u w:val="thick" w:color="0000FF"/>
          </w:rPr>
          <w:t>camaracruzeta@yahoo.com.br</w:t>
        </w:r>
      </w:hyperlink>
    </w:p>
    <w:p w14:paraId="65BCDED0" w14:textId="77777777" w:rsidR="003302B9" w:rsidRPr="000B4C2D" w:rsidRDefault="003302B9" w:rsidP="003302B9">
      <w:pPr>
        <w:jc w:val="right"/>
        <w:rPr>
          <w:rFonts w:ascii="Times New Roman" w:hAnsi="Times New Roman"/>
          <w:sz w:val="24"/>
          <w:szCs w:val="24"/>
        </w:rPr>
      </w:pPr>
      <w:r w:rsidRPr="001D7A99">
        <w:rPr>
          <w:rFonts w:ascii="Times New Roman" w:hAnsi="Times New Roman"/>
          <w:sz w:val="24"/>
          <w:szCs w:val="24"/>
        </w:rPr>
        <w:t>Processo nº 155/2021</w:t>
      </w:r>
    </w:p>
    <w:p w14:paraId="19BCADBA" w14:textId="77777777" w:rsidR="003302B9" w:rsidRPr="000B4C2D" w:rsidRDefault="003302B9" w:rsidP="003302B9">
      <w:pPr>
        <w:jc w:val="center"/>
        <w:rPr>
          <w:rFonts w:ascii="Times New Roman" w:hAnsi="Times New Roman"/>
          <w:b/>
          <w:bCs/>
          <w:sz w:val="24"/>
          <w:szCs w:val="24"/>
        </w:rPr>
      </w:pPr>
      <w:r w:rsidRPr="001D7A99">
        <w:rPr>
          <w:rFonts w:ascii="Times New Roman" w:hAnsi="Times New Roman"/>
          <w:b/>
          <w:bCs/>
          <w:sz w:val="24"/>
          <w:szCs w:val="24"/>
        </w:rPr>
        <w:t>PROJETO DE LEI Nº 16/2021</w:t>
      </w:r>
    </w:p>
    <w:p w14:paraId="76617C14" w14:textId="77777777" w:rsidR="003302B9" w:rsidRPr="001D7A99" w:rsidRDefault="003302B9" w:rsidP="003302B9">
      <w:pPr>
        <w:ind w:firstLine="708"/>
        <w:jc w:val="both"/>
        <w:rPr>
          <w:rFonts w:ascii="Times New Roman" w:hAnsi="Times New Roman"/>
          <w:sz w:val="24"/>
          <w:szCs w:val="24"/>
        </w:rPr>
      </w:pPr>
    </w:p>
    <w:p w14:paraId="14E1FE5C" w14:textId="77777777" w:rsidR="003302B9" w:rsidRPr="001D7A99" w:rsidRDefault="003302B9" w:rsidP="003302B9">
      <w:pPr>
        <w:spacing w:line="240" w:lineRule="auto"/>
        <w:ind w:left="4536"/>
        <w:jc w:val="both"/>
        <w:rPr>
          <w:rFonts w:ascii="Times New Roman" w:hAnsi="Times New Roman"/>
          <w:sz w:val="24"/>
          <w:szCs w:val="24"/>
        </w:rPr>
      </w:pPr>
      <w:r w:rsidRPr="001D7A99">
        <w:rPr>
          <w:rFonts w:ascii="Times New Roman" w:hAnsi="Times New Roman"/>
          <w:i/>
          <w:sz w:val="24"/>
          <w:szCs w:val="24"/>
        </w:rPr>
        <w:lastRenderedPageBreak/>
        <w:t xml:space="preserve">INSTITUI A </w:t>
      </w:r>
      <w:bookmarkStart w:id="1" w:name="_Hlk80974600"/>
      <w:r w:rsidRPr="001D7A99">
        <w:rPr>
          <w:rFonts w:ascii="Times New Roman" w:hAnsi="Times New Roman"/>
          <w:i/>
          <w:sz w:val="24"/>
          <w:szCs w:val="24"/>
        </w:rPr>
        <w:t>POLÍTICA MUNICIPAL PELA PRIMEIRA INFÂNCIA EM CRUZETA/RN</w:t>
      </w:r>
      <w:bookmarkEnd w:id="1"/>
      <w:r w:rsidRPr="001D7A99">
        <w:rPr>
          <w:rFonts w:ascii="Times New Roman" w:hAnsi="Times New Roman"/>
          <w:i/>
          <w:sz w:val="24"/>
          <w:szCs w:val="24"/>
        </w:rPr>
        <w:t>.</w:t>
      </w:r>
      <w:r w:rsidRPr="001D7A99">
        <w:rPr>
          <w:rFonts w:ascii="Times New Roman" w:hAnsi="Times New Roman"/>
          <w:sz w:val="24"/>
          <w:szCs w:val="24"/>
        </w:rPr>
        <w:t xml:space="preserve"> </w:t>
      </w:r>
    </w:p>
    <w:p w14:paraId="3CE7C2E6" w14:textId="77777777" w:rsidR="003302B9" w:rsidRPr="001D7A99" w:rsidRDefault="003302B9" w:rsidP="003302B9">
      <w:pPr>
        <w:jc w:val="both"/>
        <w:rPr>
          <w:rFonts w:ascii="Times New Roman" w:hAnsi="Times New Roman"/>
          <w:sz w:val="24"/>
          <w:szCs w:val="24"/>
        </w:rPr>
      </w:pPr>
    </w:p>
    <w:p w14:paraId="222CC33B" w14:textId="77777777" w:rsidR="003302B9" w:rsidRPr="001D7A99" w:rsidRDefault="003302B9" w:rsidP="003302B9">
      <w:pPr>
        <w:ind w:firstLine="708"/>
        <w:jc w:val="both"/>
        <w:rPr>
          <w:rFonts w:ascii="Times New Roman" w:hAnsi="Times New Roman"/>
          <w:sz w:val="24"/>
          <w:szCs w:val="24"/>
        </w:rPr>
      </w:pPr>
      <w:r w:rsidRPr="001D7A99">
        <w:rPr>
          <w:rFonts w:ascii="Times New Roman" w:hAnsi="Times New Roman"/>
          <w:sz w:val="24"/>
          <w:szCs w:val="24"/>
        </w:rPr>
        <w:t xml:space="preserve">A Vereadora </w:t>
      </w:r>
      <w:r w:rsidRPr="001D7A99">
        <w:rPr>
          <w:rFonts w:ascii="Times New Roman" w:hAnsi="Times New Roman"/>
          <w:b/>
          <w:bCs/>
          <w:sz w:val="24"/>
          <w:szCs w:val="24"/>
        </w:rPr>
        <w:t>Arilúzia Sasnara de Araújo Medeiros</w:t>
      </w:r>
      <w:r w:rsidRPr="001D7A99">
        <w:rPr>
          <w:rFonts w:ascii="Times New Roman" w:hAnsi="Times New Roman"/>
          <w:sz w:val="24"/>
          <w:szCs w:val="24"/>
        </w:rPr>
        <w:t>, no desempenho de seu mandato, com fundamento no art. 5º, incisos I e II, c/c art. 11, I, “n”, ambos da Lei Orgânica do Município de Cruzeta, apresenta o seguinte Projeto de Lei:</w:t>
      </w:r>
    </w:p>
    <w:p w14:paraId="2A4A6176" w14:textId="77777777" w:rsidR="003302B9" w:rsidRPr="001D7A99" w:rsidRDefault="003302B9" w:rsidP="003302B9">
      <w:pPr>
        <w:spacing w:line="259" w:lineRule="auto"/>
        <w:ind w:firstLine="708"/>
        <w:jc w:val="both"/>
        <w:rPr>
          <w:rFonts w:ascii="Times New Roman" w:hAnsi="Times New Roman"/>
          <w:sz w:val="24"/>
          <w:szCs w:val="24"/>
        </w:rPr>
      </w:pPr>
      <w:r w:rsidRPr="001D7A99">
        <w:rPr>
          <w:rFonts w:ascii="Times New Roman" w:hAnsi="Times New Roman"/>
          <w:b/>
          <w:bCs/>
          <w:sz w:val="24"/>
          <w:szCs w:val="24"/>
        </w:rPr>
        <w:t xml:space="preserve">FAÇO SABER, </w:t>
      </w:r>
      <w:r w:rsidRPr="001D7A99">
        <w:rPr>
          <w:rFonts w:ascii="Times New Roman" w:hAnsi="Times New Roman"/>
          <w:sz w:val="24"/>
          <w:szCs w:val="24"/>
        </w:rPr>
        <w:t>que a Câmara Municipal de Vereadores aprovou, e no uso das suas atribuições que são conferidas pela Lei Orgânica Municipal, sanciono a presente Lei:</w:t>
      </w:r>
    </w:p>
    <w:p w14:paraId="0289BA19" w14:textId="77777777" w:rsidR="003302B9" w:rsidRPr="001D7A99" w:rsidRDefault="003302B9" w:rsidP="003302B9">
      <w:pPr>
        <w:spacing w:after="0" w:line="240" w:lineRule="auto"/>
        <w:jc w:val="center"/>
        <w:rPr>
          <w:rFonts w:ascii="Times New Roman" w:hAnsi="Times New Roman"/>
          <w:sz w:val="24"/>
          <w:szCs w:val="24"/>
        </w:rPr>
      </w:pPr>
      <w:r w:rsidRPr="001D7A99">
        <w:rPr>
          <w:rFonts w:ascii="Times New Roman" w:hAnsi="Times New Roman"/>
          <w:sz w:val="24"/>
          <w:szCs w:val="24"/>
        </w:rPr>
        <w:t>SEÇÃO I</w:t>
      </w:r>
    </w:p>
    <w:p w14:paraId="78B4F678" w14:textId="77777777" w:rsidR="003302B9" w:rsidRPr="001D7A99" w:rsidRDefault="003302B9" w:rsidP="003302B9">
      <w:pPr>
        <w:spacing w:after="0" w:line="240" w:lineRule="auto"/>
        <w:jc w:val="center"/>
        <w:rPr>
          <w:rFonts w:ascii="Times New Roman" w:hAnsi="Times New Roman"/>
          <w:sz w:val="24"/>
          <w:szCs w:val="24"/>
        </w:rPr>
      </w:pPr>
      <w:r w:rsidRPr="001D7A99">
        <w:rPr>
          <w:rFonts w:ascii="Times New Roman" w:hAnsi="Times New Roman"/>
          <w:sz w:val="24"/>
          <w:szCs w:val="24"/>
        </w:rPr>
        <w:t>DAS DISPOSIÇÕES GERAIS</w:t>
      </w:r>
    </w:p>
    <w:p w14:paraId="51604BF0" w14:textId="77777777" w:rsidR="003302B9" w:rsidRPr="001D7A99" w:rsidRDefault="003302B9" w:rsidP="003302B9">
      <w:pPr>
        <w:spacing w:after="0"/>
        <w:jc w:val="both"/>
        <w:rPr>
          <w:rFonts w:ascii="Times New Roman" w:hAnsi="Times New Roman"/>
          <w:sz w:val="24"/>
          <w:szCs w:val="24"/>
        </w:rPr>
      </w:pPr>
    </w:p>
    <w:p w14:paraId="764E07C8"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1º</w:t>
      </w:r>
      <w:r w:rsidRPr="001D7A99">
        <w:rPr>
          <w:rFonts w:ascii="Times New Roman" w:hAnsi="Times New Roman"/>
          <w:sz w:val="24"/>
          <w:szCs w:val="24"/>
        </w:rPr>
        <w:t xml:space="preserve"> A Política Municipal pela Primeira Infância tem por objetivo definir princípios, diretrizes e competências em políticas públicas para a primeira infância no município de Cruzeta.</w:t>
      </w:r>
    </w:p>
    <w:p w14:paraId="2A8D7C71" w14:textId="77777777" w:rsidR="003302B9" w:rsidRPr="001D7A99" w:rsidRDefault="003302B9" w:rsidP="003302B9">
      <w:pPr>
        <w:spacing w:after="0"/>
        <w:jc w:val="both"/>
        <w:rPr>
          <w:rFonts w:ascii="Times New Roman" w:hAnsi="Times New Roman"/>
          <w:sz w:val="24"/>
          <w:szCs w:val="24"/>
        </w:rPr>
      </w:pPr>
    </w:p>
    <w:p w14:paraId="10EBCD66"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 1º</w:t>
      </w:r>
      <w:r w:rsidRPr="001D7A99">
        <w:rPr>
          <w:rFonts w:ascii="Times New Roman" w:hAnsi="Times New Roman"/>
          <w:sz w:val="24"/>
          <w:szCs w:val="24"/>
        </w:rPr>
        <w:t xml:space="preserve"> As políticas públicas para a primeira infância são instrumentos por meio dos quais o Estado brasileiro assegura o atendimento dos direitos da criança na primeira infância,</w:t>
      </w:r>
    </w:p>
    <w:p w14:paraId="41338D6F"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com vistas ao seu desenvolvimento integral, considerando a como sujeito de direitos e cidadã.</w:t>
      </w:r>
    </w:p>
    <w:p w14:paraId="71C5AAD2" w14:textId="77777777" w:rsidR="003302B9" w:rsidRPr="001D7A99" w:rsidRDefault="003302B9" w:rsidP="003302B9">
      <w:pPr>
        <w:spacing w:after="0"/>
        <w:jc w:val="both"/>
        <w:rPr>
          <w:rFonts w:ascii="Times New Roman" w:hAnsi="Times New Roman"/>
          <w:sz w:val="24"/>
          <w:szCs w:val="24"/>
        </w:rPr>
      </w:pPr>
    </w:p>
    <w:p w14:paraId="47372FC7"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 2º</w:t>
      </w:r>
      <w:r w:rsidRPr="001D7A99">
        <w:rPr>
          <w:rFonts w:ascii="Times New Roman" w:hAnsi="Times New Roman"/>
          <w:sz w:val="24"/>
          <w:szCs w:val="24"/>
        </w:rPr>
        <w:t xml:space="preserve"> Para os efeitos desta Lei considera-se primeira infância o período que abrange os primeiros seis anos completos ou setenta e dois meses de vida da criança, considerados na perspectiva do ciclo vital e do contexto familiar e sociocultural em que se insere.</w:t>
      </w:r>
    </w:p>
    <w:p w14:paraId="2B30B7F1" w14:textId="77777777" w:rsidR="003302B9" w:rsidRPr="001D7A99" w:rsidRDefault="003302B9" w:rsidP="003302B9">
      <w:pPr>
        <w:spacing w:after="0"/>
        <w:jc w:val="both"/>
        <w:rPr>
          <w:rFonts w:ascii="Times New Roman" w:hAnsi="Times New Roman"/>
          <w:sz w:val="24"/>
          <w:szCs w:val="24"/>
        </w:rPr>
      </w:pPr>
    </w:p>
    <w:p w14:paraId="070D5971"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 3º</w:t>
      </w:r>
      <w:r w:rsidRPr="001D7A99">
        <w:rPr>
          <w:rFonts w:ascii="Times New Roman" w:hAnsi="Times New Roman"/>
          <w:sz w:val="24"/>
          <w:szCs w:val="24"/>
        </w:rPr>
        <w:t xml:space="preserve"> As políticas públicas a que se refere esta Lei, bem como os planos, programas, projetos, serviços e benefícios de atenção à criança executados pelo Estado, serão formulados segundo o princípio da prioridade absoluta estabelecida no art. 227 da Constituição Federal e explicitada no art. 4º da Lei Federal nº 8.069, de 13 de julho de 1990 (Estatuto da Criança e do Adolescente), e no art. 3º da Lei Federal nº 13.257, de 08 de março de 2016 (Marco Legal da Primeira Infância) devendo ser reconhecida a condição peculiar da criança como sujeito em desenvolvimento.</w:t>
      </w:r>
    </w:p>
    <w:p w14:paraId="262D0311" w14:textId="77777777" w:rsidR="003302B9" w:rsidRPr="001D7A99" w:rsidRDefault="003302B9" w:rsidP="003302B9">
      <w:pPr>
        <w:spacing w:after="0"/>
        <w:jc w:val="both"/>
        <w:rPr>
          <w:rFonts w:ascii="Times New Roman" w:hAnsi="Times New Roman"/>
          <w:sz w:val="24"/>
          <w:szCs w:val="24"/>
        </w:rPr>
      </w:pPr>
    </w:p>
    <w:p w14:paraId="27DB73CD"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2º</w:t>
      </w:r>
      <w:r w:rsidRPr="001D7A99">
        <w:rPr>
          <w:rFonts w:ascii="Times New Roman" w:hAnsi="Times New Roman"/>
          <w:sz w:val="24"/>
          <w:szCs w:val="24"/>
        </w:rPr>
        <w:t xml:space="preserve"> O monitoramento e a avaliação da Política e seus desdobramentos visam assegurar a plena vivência da infância enquanto valor em si mesma e como etapa de um processo contínuo de crescimento, desenvolvimento, aprendizagem e participação social.</w:t>
      </w:r>
    </w:p>
    <w:p w14:paraId="28F64409" w14:textId="77777777" w:rsidR="003302B9" w:rsidRPr="001D7A99" w:rsidRDefault="003302B9" w:rsidP="003302B9">
      <w:pPr>
        <w:spacing w:after="0"/>
        <w:jc w:val="both"/>
        <w:rPr>
          <w:rFonts w:ascii="Times New Roman" w:hAnsi="Times New Roman"/>
          <w:sz w:val="24"/>
          <w:szCs w:val="24"/>
        </w:rPr>
      </w:pPr>
    </w:p>
    <w:p w14:paraId="0A9CC877"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SEÇÃO II</w:t>
      </w:r>
    </w:p>
    <w:p w14:paraId="3BC343BD"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DOS PRINCÍPIOS, DAS DIRETRIZES E DAS ÁREAS PRIORITÁRIAS</w:t>
      </w:r>
    </w:p>
    <w:p w14:paraId="4D0A8094" w14:textId="77777777" w:rsidR="003302B9" w:rsidRPr="001D7A99" w:rsidRDefault="003302B9" w:rsidP="003302B9">
      <w:pPr>
        <w:spacing w:after="0"/>
        <w:jc w:val="both"/>
        <w:rPr>
          <w:rFonts w:ascii="Times New Roman" w:hAnsi="Times New Roman"/>
          <w:sz w:val="24"/>
          <w:szCs w:val="24"/>
        </w:rPr>
      </w:pPr>
    </w:p>
    <w:p w14:paraId="26F37C38"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3º</w:t>
      </w:r>
      <w:r w:rsidRPr="001D7A99">
        <w:rPr>
          <w:rFonts w:ascii="Times New Roman" w:hAnsi="Times New Roman"/>
          <w:sz w:val="24"/>
          <w:szCs w:val="24"/>
        </w:rPr>
        <w:t xml:space="preserve"> A Política, seus planos, programas, projetos, serviços e benefícios voltados ao atendimento dos direitos da criança na primeira infância, considerando as peculiaridades dessa faixa etária e mantendo relação com as etapas posteriores da vida, obedecerão aos seguintes princípios:</w:t>
      </w:r>
    </w:p>
    <w:p w14:paraId="65F12AA3" w14:textId="77777777" w:rsidR="003302B9" w:rsidRPr="001D7A99" w:rsidRDefault="003302B9" w:rsidP="003302B9">
      <w:pPr>
        <w:spacing w:after="0"/>
        <w:jc w:val="both"/>
        <w:rPr>
          <w:rFonts w:ascii="Times New Roman" w:hAnsi="Times New Roman"/>
          <w:sz w:val="24"/>
          <w:szCs w:val="24"/>
        </w:rPr>
      </w:pPr>
    </w:p>
    <w:p w14:paraId="6FFD9531"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 - Atenção ao interesse superior da criança;</w:t>
      </w:r>
    </w:p>
    <w:p w14:paraId="6E515AC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 - Promoção do desenvolvimento integral e integrado de suas potencialidades;</w:t>
      </w:r>
    </w:p>
    <w:p w14:paraId="4215812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lastRenderedPageBreak/>
        <w:t>III - Abordagem multidisciplinar e intersetorial das políticas públicas em todos os níveis, com foco nas necessidades de desenvolvimento da criança, priorizando a atuação dos serviços de atendimento nos territórios de domicílio da criança;</w:t>
      </w:r>
    </w:p>
    <w:p w14:paraId="4E0899CC"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IV - Fortalecimento do vínculo e pertencimento familiar e comunitário;</w:t>
      </w:r>
    </w:p>
    <w:p w14:paraId="3B00FEC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 - Participação da criança na definição das ações que lhe dizem respeito, de acordo com o estágio de desenvolvimento e formas de expressão próprias de sua idade;</w:t>
      </w:r>
    </w:p>
    <w:p w14:paraId="303ADFB3"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 - Respeito à individualidade e ritmo próprio de cada criança;</w:t>
      </w:r>
    </w:p>
    <w:p w14:paraId="5DA4B3D6"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 - Investimento público na promoção da justiça social, da equidade, da igualdade de oportunidades e da inclusão sem discriminação da criança deve ser prioridade, para que se garanta isonomia ao acesso de bens e serviços que atendam crianças na primeira infância;</w:t>
      </w:r>
    </w:p>
    <w:p w14:paraId="12940278"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VIII - Inclusão das crianças com deficiência, transtornos globais do desenvolvimento e altas habilidades ou superdotação e outras situações que requerem atenção especializada;</w:t>
      </w:r>
    </w:p>
    <w:p w14:paraId="532F7462"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IX - Corresponsabilidade da família, da comunidade e da sociedade na atenção, proteção e promoção do desenvolvimento integral da criança.</w:t>
      </w:r>
    </w:p>
    <w:p w14:paraId="5E90B5AE" w14:textId="77777777" w:rsidR="003302B9" w:rsidRPr="001D7A99" w:rsidRDefault="003302B9" w:rsidP="003302B9">
      <w:pPr>
        <w:spacing w:after="0"/>
        <w:jc w:val="both"/>
        <w:rPr>
          <w:rFonts w:ascii="Times New Roman" w:hAnsi="Times New Roman"/>
          <w:sz w:val="24"/>
          <w:szCs w:val="24"/>
        </w:rPr>
      </w:pPr>
    </w:p>
    <w:p w14:paraId="7096CB7E"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4º</w:t>
      </w:r>
      <w:r w:rsidRPr="001D7A99">
        <w:rPr>
          <w:rFonts w:ascii="Times New Roman" w:hAnsi="Times New Roman"/>
          <w:sz w:val="24"/>
          <w:szCs w:val="24"/>
        </w:rPr>
        <w:t xml:space="preserve"> São diretrizes para a formulação, elaboração, implementação e avaliação da Política:</w:t>
      </w:r>
    </w:p>
    <w:p w14:paraId="6409A791" w14:textId="77777777" w:rsidR="003302B9" w:rsidRPr="001D7A99" w:rsidRDefault="003302B9" w:rsidP="003302B9">
      <w:pPr>
        <w:spacing w:after="0"/>
        <w:jc w:val="both"/>
        <w:rPr>
          <w:rFonts w:ascii="Times New Roman" w:hAnsi="Times New Roman"/>
          <w:sz w:val="24"/>
          <w:szCs w:val="24"/>
        </w:rPr>
      </w:pPr>
    </w:p>
    <w:p w14:paraId="616E5D2F"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 - Fortalecimento da família no exercício de sua função de cuidado e educação de seus filhos na primeira infância a partir de atividades centradas na criança, focadas na família e baseadas na comunidade;</w:t>
      </w:r>
    </w:p>
    <w:p w14:paraId="61F9C969"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 - Participação solidária das crianças, famílias e da sociedade, na proteção e promoção da criança na primeira infância;</w:t>
      </w:r>
    </w:p>
    <w:p w14:paraId="46B0AC38"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III - garantia e incentivo do controle social das políticas públicas em todos os níveis;</w:t>
      </w:r>
    </w:p>
    <w:p w14:paraId="02CBA97A"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IV - Envolvimento dos responsáveis (pai/parceiro) em todo o processo de planejamento reprodutivo, gestação, parto, puerpério e cuidado parental, e, quando não houver esta figura, assegurar apoio às mulheres que são responsáveis unilateralmente pelos seus filhos;</w:t>
      </w:r>
    </w:p>
    <w:p w14:paraId="5A316B96"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 - Assegurar a garantia de no caso de família monoparental, apoio ao pai ou mãe que estão responsáveis unilateralmente pelos seus filhos, em especial atenção às famílias que tenham a mãe como única responsável pelos filhos;</w:t>
      </w:r>
    </w:p>
    <w:p w14:paraId="34F93129" w14:textId="77777777" w:rsidR="003302B9" w:rsidRPr="001D7A99" w:rsidRDefault="003302B9" w:rsidP="003302B9">
      <w:pPr>
        <w:spacing w:after="0"/>
        <w:jc w:val="both"/>
        <w:rPr>
          <w:rFonts w:ascii="Times New Roman" w:hAnsi="Times New Roman"/>
          <w:sz w:val="24"/>
          <w:szCs w:val="24"/>
        </w:rPr>
      </w:pPr>
    </w:p>
    <w:p w14:paraId="56DFD04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 - Consideração do conhecimento científico, da ética e da experiência profissional nos diversos campos da atenção à criança e sua família;</w:t>
      </w:r>
    </w:p>
    <w:p w14:paraId="63471514"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 - Realização de planos, programas, projetos, serviços e benefícios do município, a curto, médio e longo prazo;</w:t>
      </w:r>
    </w:p>
    <w:p w14:paraId="39008AD0"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VIII - Previsão e destinação de recursos financeiros, segundo o princípio da prioridade absoluta na garantia dos direitos da criança e do adolescente, preferencialmente por meio da criação de rubricas orçamentárias específicas;</w:t>
      </w:r>
    </w:p>
    <w:p w14:paraId="64DA32A4"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IX - Monitoramento permanente, avaliação periódica e ampla publicidade das ações, dos resultados e do orçamento e recursos investidos;</w:t>
      </w:r>
    </w:p>
    <w:p w14:paraId="21D598B1"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 - O respeito à formação cultural da criança relativamente à identidade cultural e regional e à condição socioeconômica, étnico-racial, linguística e religiosa.</w:t>
      </w:r>
    </w:p>
    <w:p w14:paraId="1A4F9359" w14:textId="77777777" w:rsidR="003302B9" w:rsidRPr="001D7A99" w:rsidRDefault="003302B9" w:rsidP="003302B9">
      <w:pPr>
        <w:spacing w:after="0"/>
        <w:jc w:val="both"/>
        <w:rPr>
          <w:rFonts w:ascii="Times New Roman" w:hAnsi="Times New Roman"/>
          <w:sz w:val="24"/>
          <w:szCs w:val="24"/>
        </w:rPr>
      </w:pPr>
    </w:p>
    <w:p w14:paraId="79D47706"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5º</w:t>
      </w:r>
      <w:r w:rsidRPr="001D7A99">
        <w:rPr>
          <w:rFonts w:ascii="Times New Roman" w:hAnsi="Times New Roman"/>
          <w:sz w:val="24"/>
          <w:szCs w:val="24"/>
        </w:rPr>
        <w:t xml:space="preserve"> Constituem áreas prioritárias para a Política sem prejuízo de outras que porventura venham a ser identificadas em consonância com os princípios desta política:</w:t>
      </w:r>
    </w:p>
    <w:p w14:paraId="66E71C23" w14:textId="77777777" w:rsidR="003302B9" w:rsidRPr="001D7A99" w:rsidRDefault="003302B9" w:rsidP="003302B9">
      <w:pPr>
        <w:spacing w:after="0"/>
        <w:jc w:val="both"/>
        <w:rPr>
          <w:rFonts w:ascii="Times New Roman" w:hAnsi="Times New Roman"/>
          <w:sz w:val="24"/>
          <w:szCs w:val="24"/>
        </w:rPr>
      </w:pPr>
    </w:p>
    <w:p w14:paraId="4B2F476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 - Saúde materno-infantil;</w:t>
      </w:r>
    </w:p>
    <w:p w14:paraId="6FD3085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 - Segurança e vigilância alimentar e nutricional;</w:t>
      </w:r>
    </w:p>
    <w:p w14:paraId="0DF3EE3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lastRenderedPageBreak/>
        <w:t>III - Educação infantil;</w:t>
      </w:r>
    </w:p>
    <w:p w14:paraId="62066A2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IV - Erradicação da pobreza e redução de desigualdades sociais;</w:t>
      </w:r>
    </w:p>
    <w:p w14:paraId="2B234086"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 - Convivência familiar e comunitária;</w:t>
      </w:r>
    </w:p>
    <w:p w14:paraId="026F0CC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 - Acompanhamento transversal da saúde integrada;</w:t>
      </w:r>
    </w:p>
    <w:p w14:paraId="794AF02F"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 - Assistência social à família e à criança;</w:t>
      </w:r>
    </w:p>
    <w:p w14:paraId="4AED2181"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VIII - Cultura da infância, para a infância e com a infância;</w:t>
      </w:r>
    </w:p>
    <w:p w14:paraId="062B27F6"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IX - O brincar e o lazer;</w:t>
      </w:r>
    </w:p>
    <w:p w14:paraId="40A8B08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 - Interação social no espaço público;</w:t>
      </w:r>
    </w:p>
    <w:p w14:paraId="228912AC"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 - Ocupação e uso do espaço urbano e rural, e incentivo à convivência em áreas verdes e participação no planejamento e na gestão urbana;</w:t>
      </w:r>
    </w:p>
    <w:p w14:paraId="7F9E0BF9"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XII - Direito à sustentabilidade ambiental;</w:t>
      </w:r>
    </w:p>
    <w:p w14:paraId="6D3E5833"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XIII - Difusão da cultura de paz, educação sem uso de maus tratos e abusos físicos e psicológicos, proteção contra toda forma de violência e prevenção da negligência;</w:t>
      </w:r>
    </w:p>
    <w:p w14:paraId="0BCA896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XIV - Prevenção de acidentes;</w:t>
      </w:r>
    </w:p>
    <w:p w14:paraId="7405E50B"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 - Promoção de educação cidadã que visem à formação da cidadania das crianças;</w:t>
      </w:r>
    </w:p>
    <w:p w14:paraId="2130D2C8"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XVI - Proteção contra exposição precoce aos meios digitais e a toda forma de estímulo ao consumo;</w:t>
      </w:r>
    </w:p>
    <w:p w14:paraId="6912F8D4"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XVII - Garantia dos direitos de crianças em acolhimento familiar ou institucional;</w:t>
      </w:r>
    </w:p>
    <w:p w14:paraId="17E0C35F"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XVIII - Combate à discriminação étnico-racial;</w:t>
      </w:r>
    </w:p>
    <w:p w14:paraId="24B3CBA3"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XIX - Garantia dos direitos humanos fundamentais.</w:t>
      </w:r>
    </w:p>
    <w:p w14:paraId="2097E191" w14:textId="77777777" w:rsidR="003302B9" w:rsidRPr="001D7A99" w:rsidRDefault="003302B9" w:rsidP="003302B9">
      <w:pPr>
        <w:spacing w:after="0"/>
        <w:jc w:val="both"/>
        <w:rPr>
          <w:rFonts w:ascii="Times New Roman" w:hAnsi="Times New Roman"/>
          <w:sz w:val="24"/>
          <w:szCs w:val="24"/>
        </w:rPr>
      </w:pPr>
    </w:p>
    <w:p w14:paraId="7DB537BC"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SEÇÃO III</w:t>
      </w:r>
    </w:p>
    <w:p w14:paraId="2C28331D"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DA POLÍTICA MUNICIPAL PELA PRIMEIRA INFÂNCIA DE CRUZETA</w:t>
      </w:r>
    </w:p>
    <w:p w14:paraId="1D3DB747" w14:textId="77777777" w:rsidR="003302B9" w:rsidRPr="001D7A99" w:rsidRDefault="003302B9" w:rsidP="003302B9">
      <w:pPr>
        <w:spacing w:after="0"/>
        <w:jc w:val="both"/>
        <w:rPr>
          <w:rFonts w:ascii="Times New Roman" w:hAnsi="Times New Roman"/>
          <w:sz w:val="24"/>
          <w:szCs w:val="24"/>
        </w:rPr>
      </w:pPr>
    </w:p>
    <w:p w14:paraId="63ACED2B"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6º</w:t>
      </w:r>
      <w:r w:rsidRPr="001D7A99">
        <w:rPr>
          <w:rFonts w:ascii="Times New Roman" w:hAnsi="Times New Roman"/>
          <w:sz w:val="24"/>
          <w:szCs w:val="24"/>
        </w:rPr>
        <w:t xml:space="preserve"> É facultado ao poder executivo municipal coordenar a Política, em articulação e cooperação com as diversas secretarias, sobretudo Saúde, Assistência Social, e Educação, Cultura, Esportes e Lazer, na execução de ações que garantam diversidade temática e integral sobre a construção de uma Política Municipal pela Primeira Infância com garantia de ampla participação da sociedade.</w:t>
      </w:r>
    </w:p>
    <w:p w14:paraId="7C13644F" w14:textId="77777777" w:rsidR="003302B9" w:rsidRPr="001D7A99" w:rsidRDefault="003302B9" w:rsidP="003302B9">
      <w:pPr>
        <w:spacing w:after="0"/>
        <w:jc w:val="both"/>
        <w:rPr>
          <w:rFonts w:ascii="Times New Roman" w:hAnsi="Times New Roman"/>
          <w:sz w:val="24"/>
          <w:szCs w:val="24"/>
        </w:rPr>
      </w:pPr>
    </w:p>
    <w:p w14:paraId="0EFC14CD"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7º</w:t>
      </w:r>
      <w:r w:rsidRPr="001D7A99">
        <w:rPr>
          <w:rFonts w:ascii="Times New Roman" w:hAnsi="Times New Roman"/>
          <w:sz w:val="24"/>
          <w:szCs w:val="24"/>
        </w:rPr>
        <w:t xml:space="preserve"> Esta Política em sua formulação e implementação considerará a abordagem e coordenação intersetorial que idealmente articule diversas secretarias e políticas municipais, incluindo seus planos, programas, projetos, serviços e benefícios a partir de uma visão abrangente para atendimento de todos os direitos da criança na primeira infância, resguardando as especificidades de cada política e assegurando, pelo menos, as seguintes competências:</w:t>
      </w:r>
    </w:p>
    <w:p w14:paraId="77B6B7BD" w14:textId="77777777" w:rsidR="003302B9" w:rsidRPr="001D7A99" w:rsidRDefault="003302B9" w:rsidP="003302B9">
      <w:pPr>
        <w:spacing w:after="0"/>
        <w:jc w:val="both"/>
        <w:rPr>
          <w:rFonts w:ascii="Times New Roman" w:hAnsi="Times New Roman"/>
          <w:sz w:val="24"/>
          <w:szCs w:val="24"/>
        </w:rPr>
      </w:pPr>
    </w:p>
    <w:p w14:paraId="37B3C180"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 - Formação e educação permanente dos profissionais, conselheiros tutelares e conselheiros de direitos que atuam nas políticas públicas, incluindo o preparo para a atuação intersetorial e a especialização para atendimento das diferentes infâncias e das crianças com deficiência, incluindo a detecção de sinais de risco ao desenvolvimento integral;</w:t>
      </w:r>
    </w:p>
    <w:p w14:paraId="06131E73"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 - Oferta de educação infantil suficiente para garantir o acesso as crianças, com qualidade e considerando a indissociabilidade entre o cuidar e o educar. A oferta educacional deve considerar as necessárias interações sociais e o brincar como eixos estruturantes, com atividades educativas e de fortalecimento de vínculos entre família e comunidade, inclusive nos finais de semana;</w:t>
      </w:r>
    </w:p>
    <w:p w14:paraId="2683D82D"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III - Atendimento e acompanhamento integral à saúde das crianças segundo a Política Nacional de Atenção à Saúde da Criança (PNAISC);</w:t>
      </w:r>
    </w:p>
    <w:p w14:paraId="2B090B3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lastRenderedPageBreak/>
        <w:t>IV - Desenvolvimento de ações voltadas à prevenção da gravidez na adolescência e das doenças sexualmente transmissíveis, para a proteção do nascituro, com atenção para as</w:t>
      </w:r>
    </w:p>
    <w:p w14:paraId="15011BA6"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estudantes grávidas e mães de bebês, priorizando a alfabetização e o processo de escolarização continuada;</w:t>
      </w:r>
    </w:p>
    <w:p w14:paraId="668E65C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 xml:space="preserve">V - Proteção da criança contra todo tipo de violência, abuso e exploração sexual, </w:t>
      </w:r>
      <w:r w:rsidRPr="001D7A99">
        <w:rPr>
          <w:rFonts w:ascii="Times New Roman" w:hAnsi="Times New Roman"/>
          <w:i/>
          <w:iCs/>
          <w:sz w:val="24"/>
          <w:szCs w:val="24"/>
        </w:rPr>
        <w:t>bullying</w:t>
      </w:r>
      <w:r w:rsidRPr="001D7A99">
        <w:rPr>
          <w:rFonts w:ascii="Times New Roman" w:hAnsi="Times New Roman"/>
          <w:sz w:val="24"/>
          <w:szCs w:val="24"/>
        </w:rPr>
        <w:t>, exposição às armas, substâncias psicoativas e outros produtos cujos componentes possam causar dependência física ou psíquica, por exposição indevida e consentida;</w:t>
      </w:r>
    </w:p>
    <w:p w14:paraId="7FE35F2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 - Promoção de serviços socioassistenciais e setoriais às famílias e às crianças na Primeira Infância; inclusive serviços de contra turno escolar e serviços de convivência e fortalecimento de vínculo;</w:t>
      </w:r>
    </w:p>
    <w:p w14:paraId="50C64F88"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 - As gestantes ou mães que manifestem interesse em entregar seus filhos para adoção serão obrigatoriamente encaminhadas, sem constrangimento, à Justiça da Infância e da Juventude;</w:t>
      </w:r>
    </w:p>
    <w:p w14:paraId="62E5F1B1"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VIII - Promoção de meios e oportunidades para as crianças na primeira infância participarem de manifestações artísticas e culturais, de acordo com sua faixa etária, como consumidoras e produtoras de cultura, nas suas diferentes expressões e valorização da diversidade regional;</w:t>
      </w:r>
    </w:p>
    <w:p w14:paraId="2A75F29C"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IX - Oferta de atenção integral e integrada às mulheres em prisão domiciliar, com crianças na primeira infância, bem como aos seus filhos, devendo ambos serem referenciados na Rede Socioassistencial e incluídos em programas de apoio à parentalidade;</w:t>
      </w:r>
    </w:p>
    <w:p w14:paraId="09E92650"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 - Discussão e elaboração de indicadores municipais com objetivo de monitorar condições de vida, identificar causas e efeitos de fenômenos sociais, observar a garantia de direitos e de políticas e assegurar uma gestão pública de qualidade;</w:t>
      </w:r>
    </w:p>
    <w:p w14:paraId="506F8428"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 - Oferta de e de bibliotecas, brinquedotecas, museus e pontos de cultura às crianças de zero a seis anos, inclusive com oferta de pessoal de apoio e de tecnologia assistiva para tornar tais espaços lugares de inclusão social;</w:t>
      </w:r>
    </w:p>
    <w:p w14:paraId="612DDC1A"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XII - Proteção e promoção dos direitos das crianças nos meios de comunicação social e na internet;</w:t>
      </w:r>
    </w:p>
    <w:p w14:paraId="3761CF0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XIII - Educação ambiental e cidadã às crianças na primeira infância visando fortalecer nelas a consciência de serem integrantes, interdependentes e transformadoras do ambiente em que vivem;</w:t>
      </w:r>
    </w:p>
    <w:p w14:paraId="3E500381"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XIV - Projeto e qualificação de espaços cujas características propiciem o bem-estar, o brincar e o exercício da criatividade em locais públicos e privados onde haja circulação de crianças, bem como a fruição de ambientes livres e seguros em suas comunidades;</w:t>
      </w:r>
    </w:p>
    <w:p w14:paraId="1EA33C0A"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 - Projeto e qualificação de espaços públicos acessíveis e adaptáveis para favorecer a participação de qualquer criança, oferecendo espaços seguros e livres de riscos e de acidentes;</w:t>
      </w:r>
    </w:p>
    <w:p w14:paraId="77430CB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XVI - Oferta de serviços de transporte acessível e seguro, adequado às características etárias das crianças, por meio de ações regulatórias, bem como educação para o trânsito</w:t>
      </w:r>
    </w:p>
    <w:p w14:paraId="624CCF4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seguro;</w:t>
      </w:r>
    </w:p>
    <w:p w14:paraId="37B9CDF6"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XVII - A garantia de vacinas para toda população infantil, conforme as recomendações do Programa Nacional de Imunização;</w:t>
      </w:r>
    </w:p>
    <w:p w14:paraId="6E1F1C0C"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XVIII – O desenvolvimento de ações que garantam o direito à amamentação nos locais de trabalho, bem como em quaisquer locais públicos ou privados, além do aconselhamento profissional qualificado para a amamentação.</w:t>
      </w:r>
    </w:p>
    <w:p w14:paraId="3A83F5B7" w14:textId="77777777" w:rsidR="003302B9" w:rsidRPr="001D7A99" w:rsidRDefault="003302B9" w:rsidP="003302B9">
      <w:pPr>
        <w:spacing w:after="0"/>
        <w:jc w:val="both"/>
        <w:rPr>
          <w:rFonts w:ascii="Times New Roman" w:hAnsi="Times New Roman"/>
          <w:sz w:val="24"/>
          <w:szCs w:val="24"/>
        </w:rPr>
      </w:pPr>
    </w:p>
    <w:p w14:paraId="737642F9"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8º</w:t>
      </w:r>
      <w:r w:rsidRPr="001D7A99">
        <w:rPr>
          <w:rFonts w:ascii="Times New Roman" w:hAnsi="Times New Roman"/>
          <w:sz w:val="24"/>
          <w:szCs w:val="24"/>
        </w:rPr>
        <w:t xml:space="preserve"> As famílias com criança na fase da primeira infância terão prioridade na Política, nas situações de:</w:t>
      </w:r>
    </w:p>
    <w:p w14:paraId="1AF42DF7" w14:textId="77777777" w:rsidR="003302B9" w:rsidRPr="001D7A99" w:rsidRDefault="003302B9" w:rsidP="003302B9">
      <w:pPr>
        <w:spacing w:after="0"/>
        <w:jc w:val="both"/>
        <w:rPr>
          <w:rFonts w:ascii="Times New Roman" w:hAnsi="Times New Roman"/>
          <w:sz w:val="24"/>
          <w:szCs w:val="24"/>
        </w:rPr>
      </w:pPr>
    </w:p>
    <w:p w14:paraId="2494189A"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 - Isolamento;</w:t>
      </w:r>
    </w:p>
    <w:p w14:paraId="60808471"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lastRenderedPageBreak/>
        <w:t>II - Trabalho infantil;</w:t>
      </w:r>
    </w:p>
    <w:p w14:paraId="3D65BB3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III - Vivência de violências;</w:t>
      </w:r>
    </w:p>
    <w:p w14:paraId="02CD0B59"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IV - Abandono ou omissão que prive as crianças dos estímulos essenciais ao desenvolvimento motor, afetivo, social, cognitivo e da linguagem;</w:t>
      </w:r>
    </w:p>
    <w:p w14:paraId="0F39164C"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 - Privação do direito à Educação;</w:t>
      </w:r>
    </w:p>
    <w:p w14:paraId="1C192799"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 - Acolhimento institucional ou familiar;</w:t>
      </w:r>
    </w:p>
    <w:p w14:paraId="0C10D5BA"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 - Abuso e/ou exploração sexual;</w:t>
      </w:r>
    </w:p>
    <w:p w14:paraId="7CE3FC6F"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VIII - Desemprego dos ascendentes diretos;</w:t>
      </w:r>
    </w:p>
    <w:p w14:paraId="5158338C"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IX - Vivência de rua;</w:t>
      </w:r>
    </w:p>
    <w:p w14:paraId="3FBE5A33"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 - Deficiência ou risco ao desenvolvimento saudável;</w:t>
      </w:r>
    </w:p>
    <w:p w14:paraId="0497364A"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 - Desnutrição ou obesidade infantil;</w:t>
      </w:r>
    </w:p>
    <w:p w14:paraId="380A6D9B"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XII - Medida de privação de liberdade da mãe, pai ou responsável;</w:t>
      </w:r>
    </w:p>
    <w:p w14:paraId="031B9A0C"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XIII - Emergência ou calamidade pública;</w:t>
      </w:r>
    </w:p>
    <w:p w14:paraId="54F15D74"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XIV - Privação ao direito à moradia;</w:t>
      </w:r>
    </w:p>
    <w:p w14:paraId="4A9B1398"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 - Aplicação de outras medidas de proteção previstas no Estatuto da Criança e do Adolescente.</w:t>
      </w:r>
    </w:p>
    <w:p w14:paraId="3A4B80A4" w14:textId="77777777" w:rsidR="003302B9" w:rsidRPr="001D7A99" w:rsidRDefault="003302B9" w:rsidP="003302B9">
      <w:pPr>
        <w:spacing w:after="0"/>
        <w:jc w:val="both"/>
        <w:rPr>
          <w:rFonts w:ascii="Times New Roman" w:hAnsi="Times New Roman"/>
          <w:sz w:val="24"/>
          <w:szCs w:val="24"/>
        </w:rPr>
      </w:pPr>
    </w:p>
    <w:p w14:paraId="7D92E5EC"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SEÇÃO IV</w:t>
      </w:r>
    </w:p>
    <w:p w14:paraId="078B807B"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DO ATENDIMENTO ÀS FAMÍLIAS</w:t>
      </w:r>
    </w:p>
    <w:p w14:paraId="0DCC97F9" w14:textId="77777777" w:rsidR="003302B9" w:rsidRPr="001D7A99" w:rsidRDefault="003302B9" w:rsidP="003302B9">
      <w:pPr>
        <w:spacing w:after="0"/>
        <w:jc w:val="both"/>
        <w:rPr>
          <w:rFonts w:ascii="Times New Roman" w:hAnsi="Times New Roman"/>
          <w:sz w:val="24"/>
          <w:szCs w:val="24"/>
        </w:rPr>
      </w:pPr>
    </w:p>
    <w:p w14:paraId="7CEEE227"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9º</w:t>
      </w:r>
      <w:r w:rsidRPr="001D7A99">
        <w:rPr>
          <w:rFonts w:ascii="Times New Roman" w:hAnsi="Times New Roman"/>
          <w:sz w:val="24"/>
          <w:szCs w:val="24"/>
        </w:rPr>
        <w:t xml:space="preserve"> Os programas destinados ao fortalecimento de vínculos familiares e comunitários no exercício do cuidado, proteção social e educação dos filhos, integrarão as ações voltadas à criança na primeira infância e deverão ser articuladas às áreas prioritárias para a Política, previstas no art. 5º, com vistas ao desenvolvimento integral e integrado da criança e suas famílias.</w:t>
      </w:r>
    </w:p>
    <w:p w14:paraId="7366E2EF" w14:textId="77777777" w:rsidR="003302B9" w:rsidRPr="001D7A99" w:rsidRDefault="003302B9" w:rsidP="003302B9">
      <w:pPr>
        <w:spacing w:after="0"/>
        <w:jc w:val="both"/>
        <w:rPr>
          <w:rFonts w:ascii="Times New Roman" w:hAnsi="Times New Roman"/>
          <w:sz w:val="24"/>
          <w:szCs w:val="24"/>
        </w:rPr>
      </w:pPr>
    </w:p>
    <w:p w14:paraId="4D1CD2E6"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10.</w:t>
      </w:r>
      <w:r w:rsidRPr="001D7A99">
        <w:rPr>
          <w:rFonts w:ascii="Times New Roman" w:hAnsi="Times New Roman"/>
          <w:sz w:val="24"/>
          <w:szCs w:val="24"/>
        </w:rPr>
        <w:t xml:space="preserve"> As ações voltadas ao atendimento das famílias deverão respeitar seu papel central e insubstituível de proteção, promoção, cuidado e educação de seus filhos, objetivando atender às necessidades de desenvolvimento integral da criança. </w:t>
      </w:r>
    </w:p>
    <w:p w14:paraId="65D3A6EE" w14:textId="77777777" w:rsidR="003302B9" w:rsidRPr="001D7A99" w:rsidRDefault="003302B9" w:rsidP="003302B9">
      <w:pPr>
        <w:spacing w:after="0"/>
        <w:jc w:val="both"/>
        <w:rPr>
          <w:rFonts w:ascii="Times New Roman" w:hAnsi="Times New Roman"/>
          <w:sz w:val="24"/>
          <w:szCs w:val="24"/>
        </w:rPr>
      </w:pPr>
    </w:p>
    <w:p w14:paraId="03B7EF73"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t>Parágrafo Único.</w:t>
      </w:r>
      <w:r w:rsidRPr="001D7A99">
        <w:rPr>
          <w:rFonts w:ascii="Times New Roman" w:hAnsi="Times New Roman"/>
          <w:sz w:val="24"/>
          <w:szCs w:val="24"/>
        </w:rPr>
        <w:t xml:space="preserve"> Nos casos em que por violação ou omissão dos pais ou responsáveis, a criança for retirada da convivência familiar, deve-se priorizar políticas de acolhimento familiar em substituição ao acolhimento institucional.</w:t>
      </w:r>
    </w:p>
    <w:p w14:paraId="4269D356" w14:textId="77777777" w:rsidR="003302B9" w:rsidRPr="001D7A99" w:rsidRDefault="003302B9" w:rsidP="003302B9">
      <w:pPr>
        <w:spacing w:after="0"/>
        <w:jc w:val="both"/>
        <w:rPr>
          <w:rFonts w:ascii="Times New Roman" w:hAnsi="Times New Roman"/>
          <w:sz w:val="24"/>
          <w:szCs w:val="24"/>
        </w:rPr>
      </w:pPr>
    </w:p>
    <w:p w14:paraId="70DD6BCC"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11.</w:t>
      </w:r>
      <w:r w:rsidRPr="001D7A99">
        <w:rPr>
          <w:rFonts w:ascii="Times New Roman" w:hAnsi="Times New Roman"/>
          <w:sz w:val="24"/>
          <w:szCs w:val="24"/>
        </w:rPr>
        <w:t xml:space="preserve"> Os programas de parentalidade incluirão ações que promovam a participação paterna, o compartilhamento do cuidado dos filhos, a inclusão de diferentes modelos de família e modalidades de convivência familiar.</w:t>
      </w:r>
    </w:p>
    <w:p w14:paraId="797D5DFA" w14:textId="77777777" w:rsidR="003302B9" w:rsidRPr="001D7A99" w:rsidRDefault="003302B9" w:rsidP="003302B9">
      <w:pPr>
        <w:spacing w:after="0"/>
        <w:jc w:val="both"/>
        <w:rPr>
          <w:rFonts w:ascii="Times New Roman" w:hAnsi="Times New Roman"/>
          <w:sz w:val="24"/>
          <w:szCs w:val="24"/>
        </w:rPr>
      </w:pPr>
    </w:p>
    <w:p w14:paraId="598B3D2D"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12.</w:t>
      </w:r>
      <w:r w:rsidRPr="001D7A99">
        <w:rPr>
          <w:rFonts w:ascii="Times New Roman" w:hAnsi="Times New Roman"/>
          <w:sz w:val="24"/>
          <w:szCs w:val="24"/>
        </w:rPr>
        <w:t xml:space="preserve"> O atendimento às famílias, incluindo programas de parentalidade, deverá reconhecer suas potencialidades, valorizando suas competências e possibilidades de discutir, refletir e definir seu próprio projeto de vida na condução da educação das crianças, na perspectiva da garantia de direitos sociais, econômicos e culturais e do desenvolvimento da autonomia e do protagonismo, bem como na gestão das políticas públicas que as envolvam.</w:t>
      </w:r>
    </w:p>
    <w:p w14:paraId="4DB6BCD7" w14:textId="77777777" w:rsidR="003302B9" w:rsidRPr="001D7A99" w:rsidRDefault="003302B9" w:rsidP="003302B9">
      <w:pPr>
        <w:spacing w:after="0"/>
        <w:jc w:val="both"/>
        <w:rPr>
          <w:rFonts w:ascii="Times New Roman" w:hAnsi="Times New Roman"/>
          <w:sz w:val="24"/>
          <w:szCs w:val="24"/>
        </w:rPr>
      </w:pPr>
    </w:p>
    <w:p w14:paraId="7677679B"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13</w:t>
      </w:r>
      <w:r w:rsidRPr="001D7A99">
        <w:rPr>
          <w:rFonts w:ascii="Times New Roman" w:hAnsi="Times New Roman"/>
          <w:sz w:val="24"/>
          <w:szCs w:val="24"/>
        </w:rPr>
        <w:t>. As políticas públicas para o atendimento das famílias deverão superar a visão assistencialista, individualista e fragmentada das necessidades das crianças e de suas famílias.</w:t>
      </w:r>
    </w:p>
    <w:p w14:paraId="5DCEADE7" w14:textId="77777777" w:rsidR="003302B9" w:rsidRPr="001D7A99" w:rsidRDefault="003302B9" w:rsidP="003302B9">
      <w:pPr>
        <w:spacing w:after="0"/>
        <w:jc w:val="both"/>
        <w:rPr>
          <w:rFonts w:ascii="Times New Roman" w:hAnsi="Times New Roman"/>
          <w:sz w:val="24"/>
          <w:szCs w:val="24"/>
        </w:rPr>
      </w:pPr>
    </w:p>
    <w:p w14:paraId="5CF255DA"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lastRenderedPageBreak/>
        <w:t>SEÇÃO V</w:t>
      </w:r>
    </w:p>
    <w:p w14:paraId="57D46B5A"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DA PARTICIPAÇÃO SOCIAL</w:t>
      </w:r>
    </w:p>
    <w:p w14:paraId="0B274FC3" w14:textId="77777777" w:rsidR="003302B9" w:rsidRPr="001D7A99" w:rsidRDefault="003302B9" w:rsidP="003302B9">
      <w:pPr>
        <w:spacing w:after="0"/>
        <w:jc w:val="both"/>
        <w:rPr>
          <w:rFonts w:ascii="Times New Roman" w:hAnsi="Times New Roman"/>
          <w:sz w:val="24"/>
          <w:szCs w:val="24"/>
        </w:rPr>
      </w:pPr>
    </w:p>
    <w:p w14:paraId="7E2BAD2D"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14</w:t>
      </w:r>
      <w:r w:rsidRPr="001D7A99">
        <w:rPr>
          <w:rFonts w:ascii="Times New Roman" w:hAnsi="Times New Roman"/>
          <w:sz w:val="24"/>
          <w:szCs w:val="24"/>
        </w:rPr>
        <w:t>. A sociedade participará da proteção e promoção do desenvolvimento integral da criança na primeira infância, em parceria com o poder público, dentre outras formas:</w:t>
      </w:r>
    </w:p>
    <w:p w14:paraId="6C9F802C" w14:textId="77777777" w:rsidR="003302B9" w:rsidRPr="001D7A99" w:rsidRDefault="003302B9" w:rsidP="003302B9">
      <w:pPr>
        <w:spacing w:after="0"/>
        <w:jc w:val="both"/>
        <w:rPr>
          <w:rFonts w:ascii="Times New Roman" w:hAnsi="Times New Roman"/>
          <w:sz w:val="24"/>
          <w:szCs w:val="24"/>
        </w:rPr>
      </w:pPr>
    </w:p>
    <w:p w14:paraId="3E04F652"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 - Integrando conselhos de áreas relacionadas à primeira infância, com função de acompanhamento, controle e avaliação;</w:t>
      </w:r>
    </w:p>
    <w:p w14:paraId="5F6A75A3"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 - Apoiando e participando das redes intersetoriais de proteção e promoção do desenvolvimento integral da criança nas comunidades;</w:t>
      </w:r>
    </w:p>
    <w:p w14:paraId="122FE3DB"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III - Promovendo ou participando de campanhas e ações socioeducativas que visem aprofundar a consciência social sobre o significado da primeira infância no desenvolvimento do ser humano;</w:t>
      </w:r>
    </w:p>
    <w:p w14:paraId="524502C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IV - Elaborando e executando ações complementares ou em parceria com o poder público, que contemplem a primeira infância;</w:t>
      </w:r>
    </w:p>
    <w:p w14:paraId="3C886B4D"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 - Desenvolvendo programas, projetos e ações compreendidos no conceito de responsabilidade social e de investimento social privado.</w:t>
      </w:r>
    </w:p>
    <w:p w14:paraId="58894F19" w14:textId="77777777" w:rsidR="003302B9" w:rsidRPr="001D7A99" w:rsidRDefault="003302B9" w:rsidP="003302B9">
      <w:pPr>
        <w:spacing w:after="0"/>
        <w:jc w:val="both"/>
        <w:rPr>
          <w:rFonts w:ascii="Times New Roman" w:hAnsi="Times New Roman"/>
          <w:sz w:val="24"/>
          <w:szCs w:val="24"/>
        </w:rPr>
      </w:pPr>
    </w:p>
    <w:p w14:paraId="26AC6207"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SEÇÃO VI</w:t>
      </w:r>
    </w:p>
    <w:p w14:paraId="3E396841"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DO PLANO MUNICIPAL PELA PRIMEIRA INFÂNCIA DE CRUZETA</w:t>
      </w:r>
    </w:p>
    <w:p w14:paraId="3B616AEB" w14:textId="77777777" w:rsidR="003302B9" w:rsidRPr="001D7A99" w:rsidRDefault="003302B9" w:rsidP="003302B9">
      <w:pPr>
        <w:spacing w:after="0"/>
        <w:jc w:val="both"/>
        <w:rPr>
          <w:rFonts w:ascii="Times New Roman" w:hAnsi="Times New Roman"/>
          <w:sz w:val="24"/>
          <w:szCs w:val="24"/>
        </w:rPr>
      </w:pPr>
    </w:p>
    <w:p w14:paraId="234F8307"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15.</w:t>
      </w:r>
      <w:r w:rsidRPr="001D7A99">
        <w:rPr>
          <w:rFonts w:ascii="Times New Roman" w:hAnsi="Times New Roman"/>
          <w:sz w:val="24"/>
          <w:szCs w:val="24"/>
        </w:rPr>
        <w:t xml:space="preserve"> A Política servirá como base para a elaboração do Plano Municipal pela Primeira Infância, referenciado e articulado com o Plano Nacional pela Primeira Infância e Plano</w:t>
      </w:r>
    </w:p>
    <w:p w14:paraId="3C626C39"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Estadual pela Primeira Infância (quando aprovado), observando-se, na sua elaboração:</w:t>
      </w:r>
    </w:p>
    <w:p w14:paraId="26DEA7E4" w14:textId="77777777" w:rsidR="003302B9" w:rsidRPr="001D7A99" w:rsidRDefault="003302B9" w:rsidP="003302B9">
      <w:pPr>
        <w:spacing w:after="0"/>
        <w:jc w:val="both"/>
        <w:rPr>
          <w:rFonts w:ascii="Times New Roman" w:hAnsi="Times New Roman"/>
          <w:sz w:val="24"/>
          <w:szCs w:val="24"/>
        </w:rPr>
      </w:pPr>
    </w:p>
    <w:p w14:paraId="46DB9FDB"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 - Sua duração mínima e período de avaliação;</w:t>
      </w:r>
    </w:p>
    <w:p w14:paraId="72908014"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 - Abrangência de todos os direitos das crianças nessa faixa etária;</w:t>
      </w:r>
    </w:p>
    <w:p w14:paraId="2C8E7235"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III - Concepção integral da criança como pessoa, sujeito de direitos e cidadã;</w:t>
      </w:r>
    </w:p>
    <w:p w14:paraId="6FC0274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IV - Inclusão de todas as crianças, com prioridade absoluta às que se encontram em situação de vulnerabilidade e risco;</w:t>
      </w:r>
    </w:p>
    <w:p w14:paraId="39B0C330"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 - Elaboração conjunta e participativa de todos os setores e órgãos municipais e estaduais que atuam em áreas que têm competências diretas ou relacionadas à vida e desenvolvimento das crianças;</w:t>
      </w:r>
    </w:p>
    <w:p w14:paraId="4D3CD8FC"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 - Participação da sociedade, por meio de organizações representativas, das famílias e crianças, na sua elaboração, estimulando e assegurando, por meio de técnicas pedagógicas adequadas, a participação das crianças de até seis anos na elaboração do Plano Municipal pela Primeira Infância;</w:t>
      </w:r>
    </w:p>
    <w:p w14:paraId="325D1F81"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 - Articulação e complementaridade das ações deste município com as dos municípios da região do Seridó Potiguar, do Estado do Rio Grande do Norte e da União Federal referentes à Primeira Infância;</w:t>
      </w:r>
    </w:p>
    <w:p w14:paraId="398E572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VIII - Monitoramento contínuo do processo, incluindo os elementos que compõem a oferta dos serviços e avaliação dos resultados.</w:t>
      </w:r>
    </w:p>
    <w:p w14:paraId="24B345D9"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t xml:space="preserve">Parágrafo Único. </w:t>
      </w:r>
      <w:r w:rsidRPr="001D7A99">
        <w:rPr>
          <w:rFonts w:ascii="Times New Roman" w:hAnsi="Times New Roman"/>
          <w:sz w:val="24"/>
          <w:szCs w:val="24"/>
        </w:rPr>
        <w:t>Será observado o prazo estabelecido pelo Conselho Nacional dos Direitos da Criança e do Adolescente (CONANDA) para implementar o Plano Municipal pela Primeira Infância.</w:t>
      </w:r>
    </w:p>
    <w:p w14:paraId="0C8B49E9" w14:textId="77777777" w:rsidR="003302B9" w:rsidRPr="001D7A99" w:rsidRDefault="003302B9" w:rsidP="003302B9">
      <w:pPr>
        <w:spacing w:after="0"/>
        <w:jc w:val="both"/>
        <w:rPr>
          <w:rFonts w:ascii="Times New Roman" w:hAnsi="Times New Roman"/>
          <w:sz w:val="24"/>
          <w:szCs w:val="24"/>
        </w:rPr>
      </w:pPr>
    </w:p>
    <w:p w14:paraId="569F2C56"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SEÇÃO VII</w:t>
      </w:r>
    </w:p>
    <w:p w14:paraId="3374BE07"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lastRenderedPageBreak/>
        <w:t>DAS PARCERIAS</w:t>
      </w:r>
    </w:p>
    <w:p w14:paraId="20AAE3C4" w14:textId="77777777" w:rsidR="003302B9" w:rsidRPr="001D7A99" w:rsidRDefault="003302B9" w:rsidP="003302B9">
      <w:pPr>
        <w:spacing w:after="0"/>
        <w:jc w:val="both"/>
        <w:rPr>
          <w:rFonts w:ascii="Times New Roman" w:hAnsi="Times New Roman"/>
          <w:sz w:val="24"/>
          <w:szCs w:val="24"/>
        </w:rPr>
      </w:pPr>
    </w:p>
    <w:p w14:paraId="56F0AC25"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t>Art. 16.</w:t>
      </w:r>
      <w:r w:rsidRPr="001D7A99">
        <w:rPr>
          <w:rFonts w:ascii="Times New Roman" w:hAnsi="Times New Roman"/>
          <w:sz w:val="24"/>
          <w:szCs w:val="24"/>
        </w:rPr>
        <w:t xml:space="preserve"> Para os fins de execução das políticas públicas de Primeira Infância, o Poder Executivo poderá firmar convênios com órgãos da administração direta ou indireta, com outras esferas de governo, bem como celebrar parcerias com o setor privado, fundações e termos de fomento e colaboração, na forma da lei, que deverão ser precedidas, obrigatoriamente, de licitação ou chamamento público, aos quais se dará ampla publicidade.</w:t>
      </w:r>
    </w:p>
    <w:p w14:paraId="6A08EE64" w14:textId="77777777" w:rsidR="003302B9" w:rsidRPr="001D7A99" w:rsidRDefault="003302B9" w:rsidP="003302B9">
      <w:pPr>
        <w:spacing w:after="0"/>
        <w:jc w:val="both"/>
        <w:rPr>
          <w:rFonts w:ascii="Times New Roman" w:hAnsi="Times New Roman"/>
          <w:sz w:val="24"/>
          <w:szCs w:val="24"/>
        </w:rPr>
      </w:pPr>
    </w:p>
    <w:p w14:paraId="73AE6231"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SEÇÃO VIII</w:t>
      </w:r>
    </w:p>
    <w:p w14:paraId="03F9F946"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DO COMITÊ GESTOR</w:t>
      </w:r>
    </w:p>
    <w:p w14:paraId="27DCB57E" w14:textId="77777777" w:rsidR="003302B9" w:rsidRPr="001D7A99" w:rsidRDefault="003302B9" w:rsidP="003302B9">
      <w:pPr>
        <w:spacing w:after="0"/>
        <w:jc w:val="both"/>
        <w:rPr>
          <w:rFonts w:ascii="Times New Roman" w:hAnsi="Times New Roman"/>
          <w:sz w:val="24"/>
          <w:szCs w:val="24"/>
        </w:rPr>
      </w:pPr>
    </w:p>
    <w:p w14:paraId="592B6C0D"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t>Art. 17.</w:t>
      </w:r>
      <w:r w:rsidRPr="001D7A99">
        <w:rPr>
          <w:rFonts w:ascii="Times New Roman" w:hAnsi="Times New Roman"/>
          <w:sz w:val="24"/>
          <w:szCs w:val="24"/>
        </w:rPr>
        <w:t xml:space="preserve"> O Município poderá instituir um Comitê Municipal Intersetorial de Políticas Públicas pela Primeira Infância que poderá fazer a coordenação, articulação, monitoramento e avaliação da Política Municipal pela Primeira Infância de Cruzeta, e terá como finalidade assegurar a articulação das ações voltadas à proteção e à promoção dos direitos da criança na primeira infância, em âmbito municipal, conforme dispuser regulamento.</w:t>
      </w:r>
    </w:p>
    <w:p w14:paraId="71DD2149" w14:textId="77777777" w:rsidR="003302B9" w:rsidRPr="001D7A99" w:rsidRDefault="003302B9" w:rsidP="003302B9">
      <w:pPr>
        <w:spacing w:after="0"/>
        <w:jc w:val="both"/>
        <w:rPr>
          <w:rFonts w:ascii="Times New Roman" w:hAnsi="Times New Roman"/>
          <w:sz w:val="24"/>
          <w:szCs w:val="24"/>
        </w:rPr>
      </w:pPr>
    </w:p>
    <w:p w14:paraId="4B52E34E"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SEÇÃO IX</w:t>
      </w:r>
    </w:p>
    <w:p w14:paraId="45E715DB"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DAS DISPOSIÇÕES FINAIS</w:t>
      </w:r>
    </w:p>
    <w:p w14:paraId="4D3E4953" w14:textId="77777777" w:rsidR="003302B9" w:rsidRPr="001D7A99" w:rsidRDefault="003302B9" w:rsidP="003302B9">
      <w:pPr>
        <w:spacing w:after="0"/>
        <w:jc w:val="both"/>
        <w:rPr>
          <w:rFonts w:ascii="Times New Roman" w:hAnsi="Times New Roman"/>
          <w:sz w:val="24"/>
          <w:szCs w:val="24"/>
        </w:rPr>
      </w:pPr>
    </w:p>
    <w:p w14:paraId="698FDC0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t>Art. 18.</w:t>
      </w:r>
      <w:r w:rsidRPr="001D7A99">
        <w:rPr>
          <w:rFonts w:ascii="Times New Roman" w:hAnsi="Times New Roman"/>
          <w:sz w:val="24"/>
          <w:szCs w:val="24"/>
        </w:rPr>
        <w:t xml:space="preserve"> Fica instituída, no calendário oficial deste Município, a “Semana Municipal da Primeira Infância”, a qual ocorrerá na semana do dia 25 de agosto de cada ano, e envolverá, por meio dos órgãos municipais, atividades lúdicas e expositivas acerca da importância da Primeira Infância para o Município. </w:t>
      </w:r>
    </w:p>
    <w:p w14:paraId="4EF8E171" w14:textId="77777777" w:rsidR="003302B9" w:rsidRPr="001D7A99" w:rsidRDefault="003302B9" w:rsidP="003302B9">
      <w:pPr>
        <w:spacing w:after="0"/>
        <w:jc w:val="both"/>
        <w:rPr>
          <w:rFonts w:ascii="Times New Roman" w:hAnsi="Times New Roman"/>
          <w:sz w:val="24"/>
          <w:szCs w:val="24"/>
        </w:rPr>
      </w:pPr>
    </w:p>
    <w:p w14:paraId="3CED9148"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t>Art. 19.</w:t>
      </w:r>
      <w:r w:rsidRPr="001D7A99">
        <w:rPr>
          <w:rFonts w:ascii="Times New Roman" w:hAnsi="Times New Roman"/>
          <w:sz w:val="24"/>
          <w:szCs w:val="24"/>
        </w:rPr>
        <w:t xml:space="preserve"> O Município poderá informar à sociedade, anualmente e preferencialmente na data do Dia Municipal da Primeira Infância, celebrado em 25 de agosto de cada ano, a soma dos recursos aplicados no conjunto de programas e serviços voltados à primeira infância e o percentual estimado que os valores representam em relação ao respectivo orçamento realizado.</w:t>
      </w:r>
    </w:p>
    <w:p w14:paraId="00EB39D9" w14:textId="77777777" w:rsidR="003302B9" w:rsidRPr="001D7A99" w:rsidRDefault="003302B9" w:rsidP="003302B9">
      <w:pPr>
        <w:spacing w:after="0"/>
        <w:jc w:val="both"/>
        <w:rPr>
          <w:rFonts w:ascii="Times New Roman" w:hAnsi="Times New Roman"/>
          <w:sz w:val="24"/>
          <w:szCs w:val="24"/>
        </w:rPr>
      </w:pPr>
    </w:p>
    <w:p w14:paraId="5B16E045"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t>Art. 20</w:t>
      </w:r>
      <w:r w:rsidRPr="001D7A99">
        <w:rPr>
          <w:rFonts w:ascii="Times New Roman" w:hAnsi="Times New Roman"/>
          <w:sz w:val="24"/>
          <w:szCs w:val="24"/>
        </w:rPr>
        <w:t>. Estará previsto no Plano Municipal da Primeira Infância informações sobre a soma dos recursos orçamentários que serão aplicados no conjunto dos programas e serviços voltados à primeira infância.</w:t>
      </w:r>
    </w:p>
    <w:p w14:paraId="17A697E1" w14:textId="77777777" w:rsidR="003302B9" w:rsidRPr="001D7A99" w:rsidRDefault="003302B9" w:rsidP="003302B9">
      <w:pPr>
        <w:spacing w:after="0"/>
        <w:jc w:val="both"/>
        <w:rPr>
          <w:rFonts w:ascii="Times New Roman" w:hAnsi="Times New Roman"/>
          <w:sz w:val="24"/>
          <w:szCs w:val="24"/>
        </w:rPr>
      </w:pPr>
    </w:p>
    <w:p w14:paraId="6D1D4563"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t>Art. 21.</w:t>
      </w:r>
      <w:r w:rsidRPr="001D7A99">
        <w:rPr>
          <w:rFonts w:ascii="Times New Roman" w:hAnsi="Times New Roman"/>
          <w:sz w:val="24"/>
          <w:szCs w:val="24"/>
        </w:rPr>
        <w:t xml:space="preserve"> As despesas decorrentes da execução do disposto nesta Lei correrão por conta das dotações orçamentárias próprias, suplementadas se necessário.</w:t>
      </w:r>
    </w:p>
    <w:p w14:paraId="16FBDF14" w14:textId="77777777" w:rsidR="003302B9" w:rsidRPr="001D7A99" w:rsidRDefault="003302B9" w:rsidP="003302B9">
      <w:pPr>
        <w:spacing w:after="0"/>
        <w:jc w:val="both"/>
        <w:rPr>
          <w:rFonts w:ascii="Times New Roman" w:hAnsi="Times New Roman"/>
          <w:sz w:val="24"/>
          <w:szCs w:val="24"/>
        </w:rPr>
      </w:pPr>
    </w:p>
    <w:p w14:paraId="57A9BC55"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t>Art. 22.</w:t>
      </w:r>
      <w:r w:rsidRPr="001D7A99">
        <w:rPr>
          <w:rFonts w:ascii="Times New Roman" w:hAnsi="Times New Roman"/>
          <w:sz w:val="24"/>
          <w:szCs w:val="24"/>
        </w:rPr>
        <w:t xml:space="preserve"> Esta lei entra em vigor na data de sua publicação</w:t>
      </w:r>
    </w:p>
    <w:p w14:paraId="25AB0051" w14:textId="77777777" w:rsidR="003302B9" w:rsidRPr="001D7A99" w:rsidRDefault="003302B9" w:rsidP="003302B9">
      <w:pPr>
        <w:rPr>
          <w:rFonts w:ascii="Times New Roman" w:hAnsi="Times New Roman"/>
          <w:sz w:val="24"/>
          <w:szCs w:val="24"/>
        </w:rPr>
      </w:pPr>
    </w:p>
    <w:p w14:paraId="2C37EB6F" w14:textId="77777777" w:rsidR="003302B9" w:rsidRPr="001D7A99" w:rsidRDefault="003302B9" w:rsidP="003302B9">
      <w:pPr>
        <w:ind w:firstLine="708"/>
        <w:jc w:val="right"/>
        <w:rPr>
          <w:rFonts w:ascii="Times New Roman" w:hAnsi="Times New Roman"/>
          <w:sz w:val="24"/>
          <w:szCs w:val="24"/>
        </w:rPr>
      </w:pPr>
      <w:r w:rsidRPr="001D7A99">
        <w:rPr>
          <w:rFonts w:ascii="Times New Roman" w:hAnsi="Times New Roman"/>
          <w:sz w:val="24"/>
          <w:szCs w:val="24"/>
        </w:rPr>
        <w:t>Câmara Municipal de Cruzeta, 30 de agosto de 2021.</w:t>
      </w:r>
    </w:p>
    <w:p w14:paraId="784FCA27" w14:textId="77777777" w:rsidR="003302B9" w:rsidRPr="001D7A99" w:rsidRDefault="003302B9" w:rsidP="003302B9">
      <w:pPr>
        <w:ind w:firstLine="708"/>
        <w:jc w:val="right"/>
        <w:rPr>
          <w:rFonts w:ascii="Times New Roman" w:hAnsi="Times New Roman"/>
          <w:sz w:val="24"/>
          <w:szCs w:val="24"/>
        </w:rPr>
      </w:pPr>
    </w:p>
    <w:p w14:paraId="280B294A" w14:textId="77777777" w:rsidR="003302B9" w:rsidRPr="001D7A99" w:rsidRDefault="003302B9" w:rsidP="003302B9">
      <w:pPr>
        <w:spacing w:after="0"/>
        <w:jc w:val="center"/>
        <w:rPr>
          <w:rFonts w:ascii="Times New Roman" w:hAnsi="Times New Roman"/>
          <w:b/>
          <w:bCs/>
          <w:sz w:val="24"/>
          <w:szCs w:val="24"/>
        </w:rPr>
      </w:pPr>
      <w:r w:rsidRPr="001D7A99">
        <w:rPr>
          <w:rFonts w:ascii="Times New Roman" w:hAnsi="Times New Roman"/>
          <w:b/>
          <w:bCs/>
          <w:sz w:val="24"/>
          <w:szCs w:val="24"/>
        </w:rPr>
        <w:t xml:space="preserve">Arilúzia Sasnara de Araújo Medeiros </w:t>
      </w:r>
    </w:p>
    <w:p w14:paraId="4F3BBDBF"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Vereadora (PSB)</w:t>
      </w:r>
    </w:p>
    <w:p w14:paraId="17DB5AF0" w14:textId="77777777" w:rsidR="00514AC2" w:rsidRDefault="00514AC2" w:rsidP="00BC788C">
      <w:pPr>
        <w:pStyle w:val="NormalWeb"/>
        <w:spacing w:before="0" w:beforeAutospacing="0" w:after="0" w:afterAutospacing="0" w:line="210" w:lineRule="atLeast"/>
        <w:textAlignment w:val="baseline"/>
        <w:rPr>
          <w:rFonts w:ascii="Arial" w:hAnsi="Arial" w:cs="Arial"/>
          <w:b/>
        </w:rPr>
      </w:pPr>
    </w:p>
    <w:p w14:paraId="3185A6E5" w14:textId="77777777" w:rsidR="00483F96" w:rsidRDefault="00483F96" w:rsidP="00BC788C">
      <w:pPr>
        <w:pStyle w:val="NormalWeb"/>
        <w:spacing w:before="0" w:beforeAutospacing="0" w:after="0" w:afterAutospacing="0" w:line="210" w:lineRule="atLeast"/>
        <w:textAlignment w:val="baseline"/>
        <w:rPr>
          <w:rFonts w:ascii="Arial" w:hAnsi="Arial" w:cs="Arial"/>
          <w:b/>
        </w:rPr>
      </w:pPr>
    </w:p>
    <w:p w14:paraId="3F4604E3" w14:textId="7149CBC6" w:rsidR="00AB00FA" w:rsidRDefault="00AB00FA" w:rsidP="00AB00FA">
      <w:pPr>
        <w:pStyle w:val="SemEspaamento"/>
        <w:ind w:right="-426"/>
        <w:jc w:val="both"/>
        <w:rPr>
          <w:rFonts w:ascii="Times New Roman" w:eastAsia="Times New Roman" w:hAnsi="Times New Roman"/>
          <w:b/>
          <w:color w:val="44546A" w:themeColor="text2"/>
          <w:sz w:val="28"/>
          <w:szCs w:val="28"/>
        </w:rPr>
      </w:pPr>
      <w:r w:rsidRPr="00E914D7">
        <w:rPr>
          <w:rFonts w:ascii="Times New Roman" w:eastAsia="Times New Roman" w:hAnsi="Times New Roman"/>
          <w:b/>
          <w:color w:val="44546A" w:themeColor="text2"/>
          <w:sz w:val="28"/>
          <w:szCs w:val="28"/>
        </w:rPr>
        <w:lastRenderedPageBreak/>
        <w:t xml:space="preserve">EM FASE DE </w:t>
      </w:r>
      <w:r>
        <w:rPr>
          <w:rFonts w:ascii="Times New Roman" w:eastAsia="Times New Roman" w:hAnsi="Times New Roman"/>
          <w:b/>
          <w:color w:val="44546A" w:themeColor="text2"/>
          <w:sz w:val="28"/>
          <w:szCs w:val="28"/>
        </w:rPr>
        <w:t>ÚNIC</w:t>
      </w:r>
      <w:r w:rsidRPr="00E914D7">
        <w:rPr>
          <w:rFonts w:ascii="Times New Roman" w:eastAsia="Times New Roman" w:hAnsi="Times New Roman"/>
          <w:b/>
          <w:color w:val="44546A" w:themeColor="text2"/>
          <w:sz w:val="28"/>
          <w:szCs w:val="28"/>
        </w:rPr>
        <w:t>A DISCUSSÃO E VOTAÇÃO ENCONTRAM-SE:</w:t>
      </w:r>
    </w:p>
    <w:p w14:paraId="7F6C7D2E" w14:textId="77777777" w:rsidR="002E556C" w:rsidRDefault="002E556C" w:rsidP="002E556C">
      <w:pPr>
        <w:spacing w:after="0" w:line="240" w:lineRule="auto"/>
        <w:jc w:val="center"/>
        <w:rPr>
          <w:rFonts w:ascii="Times New Roman" w:hAnsi="Times New Roman"/>
          <w:b/>
          <w:i/>
          <w:iCs/>
          <w:sz w:val="36"/>
          <w:szCs w:val="36"/>
        </w:rPr>
      </w:pPr>
      <w:bookmarkStart w:id="2" w:name="_Hlk81209245"/>
    </w:p>
    <w:bookmarkEnd w:id="2"/>
    <w:p w14:paraId="2BCCDD7F" w14:textId="77777777" w:rsidR="00514AC2" w:rsidRDefault="00514AC2" w:rsidP="00514AC2">
      <w:pPr>
        <w:pStyle w:val="Ttulo"/>
      </w:pPr>
    </w:p>
    <w:p w14:paraId="6D5A1398" w14:textId="77777777" w:rsidR="00514AC2" w:rsidRDefault="00514AC2" w:rsidP="00514AC2">
      <w:pPr>
        <w:pStyle w:val="Ttulo"/>
        <w:rPr>
          <w:i w:val="0"/>
        </w:rPr>
      </w:pPr>
      <w:bookmarkStart w:id="3" w:name="_Hlk81298121"/>
      <w:r>
        <w:t>CÂMARA MUNICIPAL DE CRUZÊTA</w:t>
      </w:r>
    </w:p>
    <w:p w14:paraId="33AEB2D8" w14:textId="77777777" w:rsidR="00514AC2" w:rsidRDefault="00514AC2" w:rsidP="00514AC2">
      <w:pPr>
        <w:pStyle w:val="Subttulo"/>
        <w:rPr>
          <w:i w:val="0"/>
          <w:sz w:val="36"/>
          <w:szCs w:val="36"/>
        </w:rPr>
      </w:pPr>
      <w:r>
        <w:rPr>
          <w:i w:val="0"/>
          <w:sz w:val="36"/>
          <w:szCs w:val="36"/>
        </w:rPr>
        <w:t>HILDEBERTO DINIZ SILVA NASCIMENTO</w:t>
      </w:r>
    </w:p>
    <w:p w14:paraId="500FCF6D" w14:textId="77777777" w:rsidR="00514AC2" w:rsidRDefault="00514AC2" w:rsidP="00514AC2">
      <w:pPr>
        <w:jc w:val="center"/>
        <w:rPr>
          <w:b/>
          <w:i/>
          <w:szCs w:val="28"/>
        </w:rPr>
      </w:pPr>
      <w:r>
        <w:rPr>
          <w:b/>
          <w:i/>
          <w:szCs w:val="28"/>
        </w:rPr>
        <w:t>VEREADOR – PSDB</w:t>
      </w:r>
    </w:p>
    <w:p w14:paraId="099562F7" w14:textId="77777777" w:rsidR="00514AC2" w:rsidRDefault="00514AC2" w:rsidP="00514AC2">
      <w:pPr>
        <w:pStyle w:val="Ttulo1"/>
        <w:rPr>
          <w:sz w:val="20"/>
        </w:rPr>
      </w:pPr>
      <w:r>
        <w:rPr>
          <w:sz w:val="20"/>
        </w:rPr>
        <w:t>Processo nº 154/2021</w:t>
      </w:r>
    </w:p>
    <w:p w14:paraId="43025374" w14:textId="77777777" w:rsidR="00514AC2" w:rsidRDefault="00514AC2" w:rsidP="00514AC2">
      <w:pPr>
        <w:pStyle w:val="Ttulo2"/>
        <w:rPr>
          <w:sz w:val="28"/>
          <w:szCs w:val="28"/>
        </w:rPr>
      </w:pPr>
    </w:p>
    <w:p w14:paraId="4B486C0C" w14:textId="77777777" w:rsidR="00514AC2" w:rsidRPr="00441D6A" w:rsidRDefault="00514AC2" w:rsidP="00514AC2">
      <w:pPr>
        <w:jc w:val="center"/>
        <w:rPr>
          <w:rFonts w:ascii="Times New Roman" w:hAnsi="Times New Roman"/>
          <w:b/>
          <w:sz w:val="28"/>
          <w:szCs w:val="28"/>
        </w:rPr>
      </w:pPr>
      <w:r w:rsidRPr="00441D6A">
        <w:rPr>
          <w:rFonts w:ascii="Times New Roman" w:hAnsi="Times New Roman"/>
          <w:b/>
          <w:sz w:val="28"/>
          <w:szCs w:val="28"/>
        </w:rPr>
        <w:t xml:space="preserve">REQUERIMENTO Nº </w:t>
      </w:r>
      <w:r>
        <w:rPr>
          <w:rFonts w:ascii="Times New Roman" w:hAnsi="Times New Roman"/>
          <w:b/>
          <w:sz w:val="28"/>
          <w:szCs w:val="28"/>
        </w:rPr>
        <w:t>82</w:t>
      </w:r>
      <w:r w:rsidRPr="00441D6A">
        <w:rPr>
          <w:rFonts w:ascii="Times New Roman" w:hAnsi="Times New Roman"/>
          <w:b/>
          <w:sz w:val="28"/>
          <w:szCs w:val="28"/>
        </w:rPr>
        <w:t>/2021</w:t>
      </w:r>
    </w:p>
    <w:p w14:paraId="3465D935" w14:textId="77777777" w:rsidR="00514AC2" w:rsidRDefault="00514AC2" w:rsidP="00514AC2">
      <w:pPr>
        <w:jc w:val="center"/>
        <w:rPr>
          <w:rFonts w:ascii="Times New Roman" w:hAnsi="Times New Roman"/>
          <w:b/>
          <w:sz w:val="28"/>
          <w:szCs w:val="28"/>
        </w:rPr>
      </w:pPr>
    </w:p>
    <w:p w14:paraId="424A9FB8" w14:textId="77777777" w:rsidR="00514AC2" w:rsidRDefault="00514AC2" w:rsidP="00514AC2">
      <w:pPr>
        <w:ind w:left="708" w:firstLine="708"/>
        <w:rPr>
          <w:rFonts w:ascii="Times New Roman" w:hAnsi="Times New Roman"/>
          <w:b/>
          <w:sz w:val="28"/>
          <w:szCs w:val="28"/>
        </w:rPr>
      </w:pPr>
      <w:r>
        <w:rPr>
          <w:rFonts w:ascii="Times New Roman" w:hAnsi="Times New Roman"/>
          <w:b/>
          <w:sz w:val="28"/>
          <w:szCs w:val="28"/>
        </w:rPr>
        <w:t>Exmº. Sr. Presidente da Câmara Municipal de Cruzêta</w:t>
      </w:r>
    </w:p>
    <w:p w14:paraId="43DE2B0A" w14:textId="77777777" w:rsidR="00514AC2" w:rsidRDefault="00514AC2" w:rsidP="00514AC2">
      <w:pPr>
        <w:jc w:val="both"/>
        <w:rPr>
          <w:rFonts w:ascii="Times New Roman" w:hAnsi="Times New Roman"/>
          <w:b/>
          <w:sz w:val="28"/>
          <w:szCs w:val="28"/>
        </w:rPr>
      </w:pPr>
    </w:p>
    <w:p w14:paraId="3D25E644" w14:textId="77777777" w:rsidR="00514AC2" w:rsidRDefault="00514AC2" w:rsidP="00514AC2">
      <w:pPr>
        <w:ind w:firstLine="1416"/>
        <w:jc w:val="both"/>
        <w:rPr>
          <w:rFonts w:ascii="Times New Roman" w:hAnsi="Times New Roman"/>
          <w:sz w:val="28"/>
          <w:szCs w:val="28"/>
        </w:rPr>
      </w:pPr>
      <w:r>
        <w:rPr>
          <w:rFonts w:ascii="Times New Roman" w:hAnsi="Times New Roman"/>
          <w:sz w:val="28"/>
          <w:szCs w:val="28"/>
        </w:rPr>
        <w:t>Requeiro a Mesa, ouvido o plenário, para que seja encaminhado expediente ao Exmº Sr. Prefeito Municipal com cópia ao Comandante da Guarda Municipal, solicitando cursos de capacitações para os profissionais de que atuam na Segurança Municipal.</w:t>
      </w:r>
    </w:p>
    <w:p w14:paraId="71FF8B0D" w14:textId="77777777" w:rsidR="00514AC2" w:rsidRDefault="00514AC2" w:rsidP="00514AC2">
      <w:pPr>
        <w:ind w:firstLine="1701"/>
        <w:jc w:val="both"/>
        <w:rPr>
          <w:rFonts w:ascii="Times New Roman" w:hAnsi="Times New Roman"/>
          <w:sz w:val="28"/>
          <w:szCs w:val="28"/>
        </w:rPr>
      </w:pPr>
      <w:r>
        <w:rPr>
          <w:rFonts w:ascii="Times New Roman" w:hAnsi="Times New Roman"/>
          <w:sz w:val="28"/>
          <w:szCs w:val="28"/>
        </w:rPr>
        <w:t>Sala Pedro Vital da Câmara Municipal de Cruzeta-RN, em 31 de agosto de 2021.</w:t>
      </w:r>
    </w:p>
    <w:p w14:paraId="73867572" w14:textId="77777777" w:rsidR="00514AC2" w:rsidRDefault="00514AC2" w:rsidP="00514AC2">
      <w:pPr>
        <w:ind w:firstLine="1701"/>
        <w:jc w:val="center"/>
        <w:rPr>
          <w:rFonts w:ascii="Times New Roman" w:hAnsi="Times New Roman"/>
          <w:b/>
          <w:sz w:val="28"/>
          <w:szCs w:val="28"/>
        </w:rPr>
      </w:pPr>
    </w:p>
    <w:p w14:paraId="08547CD8" w14:textId="77777777" w:rsidR="00514AC2" w:rsidRPr="00E9510F" w:rsidRDefault="00514AC2" w:rsidP="00514AC2">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2C4629A3" w14:textId="77777777" w:rsidR="00514AC2" w:rsidRDefault="00514AC2" w:rsidP="00514AC2">
      <w:pPr>
        <w:jc w:val="center"/>
        <w:rPr>
          <w:rFonts w:ascii="Times New Roman" w:hAnsi="Times New Roman"/>
          <w:b/>
          <w:sz w:val="28"/>
          <w:szCs w:val="28"/>
        </w:rPr>
      </w:pPr>
      <w:r>
        <w:rPr>
          <w:rFonts w:ascii="Times New Roman" w:hAnsi="Times New Roman"/>
          <w:b/>
          <w:sz w:val="28"/>
          <w:szCs w:val="28"/>
        </w:rPr>
        <w:t>JUSTIFICATIVA</w:t>
      </w:r>
    </w:p>
    <w:p w14:paraId="1AB80A6A" w14:textId="77777777" w:rsidR="00514AC2" w:rsidRDefault="00514AC2" w:rsidP="00514AC2">
      <w:pPr>
        <w:ind w:left="709" w:firstLine="1701"/>
        <w:jc w:val="center"/>
        <w:rPr>
          <w:rFonts w:ascii="Times New Roman" w:hAnsi="Times New Roman"/>
          <w:b/>
          <w:sz w:val="28"/>
          <w:szCs w:val="28"/>
        </w:rPr>
      </w:pPr>
    </w:p>
    <w:p w14:paraId="217440D4" w14:textId="77777777" w:rsidR="00514AC2" w:rsidRDefault="00514AC2" w:rsidP="00514AC2">
      <w:pPr>
        <w:ind w:firstLine="1701"/>
        <w:jc w:val="both"/>
        <w:rPr>
          <w:rFonts w:ascii="Times New Roman" w:hAnsi="Times New Roman"/>
          <w:sz w:val="28"/>
          <w:szCs w:val="28"/>
        </w:rPr>
      </w:pPr>
      <w:r>
        <w:rPr>
          <w:rFonts w:ascii="Times New Roman" w:hAnsi="Times New Roman"/>
          <w:sz w:val="28"/>
          <w:szCs w:val="28"/>
        </w:rPr>
        <w:t>Com cordiais cumprimentos aos nobres edis, a presente proposição, objetiva-se solicitar ao Exmº Sr. Prefeito Municipal, cursos de capacitação para os profissionais da Guarda Municipal. Dessa maneira, os cursos de capacitação servirão de aprimoramento para realização do serviço prestado, uma vez que venha a contribuir na formação e no desenvolvimento contínuo dos agentes de segurança.</w:t>
      </w:r>
    </w:p>
    <w:p w14:paraId="03E7C0F6" w14:textId="77777777" w:rsidR="00514AC2" w:rsidRDefault="00514AC2" w:rsidP="00514AC2">
      <w:pPr>
        <w:spacing w:line="480" w:lineRule="auto"/>
        <w:ind w:firstLine="1701"/>
        <w:jc w:val="center"/>
        <w:rPr>
          <w:rFonts w:ascii="Times New Roman" w:hAnsi="Times New Roman"/>
          <w:b/>
          <w:sz w:val="28"/>
          <w:szCs w:val="28"/>
        </w:rPr>
      </w:pPr>
    </w:p>
    <w:p w14:paraId="6CE25CD4" w14:textId="77777777" w:rsidR="00514AC2" w:rsidRPr="00B8350C" w:rsidRDefault="00514AC2" w:rsidP="00514AC2">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bookmarkEnd w:id="3"/>
    </w:p>
    <w:p w14:paraId="43102B73" w14:textId="77777777" w:rsidR="00514AC2" w:rsidRDefault="00514AC2" w:rsidP="00514AC2">
      <w:pPr>
        <w:pStyle w:val="NormalWeb"/>
        <w:spacing w:before="0" w:beforeAutospacing="0" w:after="0" w:afterAutospacing="0" w:line="210" w:lineRule="atLeast"/>
        <w:textAlignment w:val="baseline"/>
        <w:rPr>
          <w:rFonts w:ascii="Arial" w:hAnsi="Arial" w:cs="Arial"/>
          <w:b/>
        </w:rPr>
      </w:pPr>
    </w:p>
    <w:p w14:paraId="2D6CBAC6" w14:textId="2F4C5A78" w:rsidR="00AB00FA" w:rsidRPr="00AB00FA" w:rsidRDefault="00AB00FA" w:rsidP="00AB00FA">
      <w:pPr>
        <w:spacing w:after="0" w:line="240" w:lineRule="auto"/>
        <w:jc w:val="both"/>
        <w:rPr>
          <w:rFonts w:ascii="Times New Roman" w:hAnsi="Times New Roman"/>
          <w:sz w:val="24"/>
          <w:szCs w:val="24"/>
        </w:rPr>
      </w:pPr>
    </w:p>
    <w:sectPr w:rsidR="00AB00FA" w:rsidRPr="00AB00FA"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6ADD0" w14:textId="77777777" w:rsidR="00021BAD" w:rsidRDefault="00021BAD" w:rsidP="0036044A">
      <w:pPr>
        <w:spacing w:after="0" w:line="240" w:lineRule="auto"/>
      </w:pPr>
      <w:r>
        <w:separator/>
      </w:r>
    </w:p>
  </w:endnote>
  <w:endnote w:type="continuationSeparator" w:id="0">
    <w:p w14:paraId="33A66896" w14:textId="77777777" w:rsidR="00021BAD" w:rsidRDefault="00021BAD"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DE6D0" w14:textId="77777777" w:rsidR="00021BAD" w:rsidRDefault="00021BAD" w:rsidP="0036044A">
      <w:pPr>
        <w:spacing w:after="0" w:line="240" w:lineRule="auto"/>
      </w:pPr>
      <w:r>
        <w:separator/>
      </w:r>
    </w:p>
  </w:footnote>
  <w:footnote w:type="continuationSeparator" w:id="0">
    <w:p w14:paraId="29BD5968" w14:textId="77777777" w:rsidR="00021BAD" w:rsidRDefault="00021BAD"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7C1"/>
    <w:multiLevelType w:val="hybridMultilevel"/>
    <w:tmpl w:val="FB5CC292"/>
    <w:lvl w:ilvl="0" w:tplc="D99A7EAC">
      <w:start w:val="1"/>
      <w:numFmt w:val="upperRoman"/>
      <w:lvlText w:val="%1"/>
      <w:lvlJc w:val="left"/>
      <w:pPr>
        <w:ind w:left="113" w:hanging="176"/>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0D802451"/>
    <w:multiLevelType w:val="hybridMultilevel"/>
    <w:tmpl w:val="A24A9E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804A38"/>
    <w:multiLevelType w:val="hybridMultilevel"/>
    <w:tmpl w:val="31CE232A"/>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56D31F7"/>
    <w:multiLevelType w:val="hybridMultilevel"/>
    <w:tmpl w:val="2D80E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097B3D"/>
    <w:multiLevelType w:val="hybridMultilevel"/>
    <w:tmpl w:val="3A9A6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D2196C"/>
    <w:multiLevelType w:val="hybridMultilevel"/>
    <w:tmpl w:val="334A15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E030804"/>
    <w:multiLevelType w:val="hybridMultilevel"/>
    <w:tmpl w:val="F078D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2993360B"/>
    <w:multiLevelType w:val="hybridMultilevel"/>
    <w:tmpl w:val="0DAA7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A64794B"/>
    <w:multiLevelType w:val="hybridMultilevel"/>
    <w:tmpl w:val="625CBB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AE01610"/>
    <w:multiLevelType w:val="hybridMultilevel"/>
    <w:tmpl w:val="49BAC5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F035016"/>
    <w:multiLevelType w:val="hybridMultilevel"/>
    <w:tmpl w:val="5B02F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0768E1"/>
    <w:multiLevelType w:val="hybridMultilevel"/>
    <w:tmpl w:val="CC8C92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73705DA"/>
    <w:multiLevelType w:val="hybridMultilevel"/>
    <w:tmpl w:val="326490A8"/>
    <w:lvl w:ilvl="0" w:tplc="1632CD8C">
      <w:start w:val="1"/>
      <w:numFmt w:val="upperRoman"/>
      <w:lvlText w:val="%1"/>
      <w:lvlJc w:val="left"/>
      <w:pPr>
        <w:ind w:left="113" w:hanging="159"/>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15" w15:restartNumberingAfterBreak="0">
    <w:nsid w:val="46B973A4"/>
    <w:multiLevelType w:val="hybridMultilevel"/>
    <w:tmpl w:val="496AE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EA3DB8"/>
    <w:multiLevelType w:val="hybridMultilevel"/>
    <w:tmpl w:val="BD4EF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9FE50FE"/>
    <w:multiLevelType w:val="hybridMultilevel"/>
    <w:tmpl w:val="C152FC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5EC1976"/>
    <w:multiLevelType w:val="hybridMultilevel"/>
    <w:tmpl w:val="F2E0356E"/>
    <w:lvl w:ilvl="0" w:tplc="0544691C">
      <w:start w:val="1"/>
      <w:numFmt w:val="upperRoman"/>
      <w:lvlText w:val="%1"/>
      <w:lvlJc w:val="left"/>
      <w:pPr>
        <w:ind w:left="1531" w:hanging="140"/>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20" w15:restartNumberingAfterBreak="0">
    <w:nsid w:val="58E1056A"/>
    <w:multiLevelType w:val="hybridMultilevel"/>
    <w:tmpl w:val="CFD49FFC"/>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15:restartNumberingAfterBreak="0">
    <w:nsid w:val="5E4E0E6F"/>
    <w:multiLevelType w:val="hybridMultilevel"/>
    <w:tmpl w:val="0C8E0968"/>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63074780"/>
    <w:multiLevelType w:val="hybridMultilevel"/>
    <w:tmpl w:val="F986126E"/>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35D348C"/>
    <w:multiLevelType w:val="hybridMultilevel"/>
    <w:tmpl w:val="81144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4FE2CCD"/>
    <w:multiLevelType w:val="hybridMultilevel"/>
    <w:tmpl w:val="BDF8730A"/>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C2E6930"/>
    <w:multiLevelType w:val="hybridMultilevel"/>
    <w:tmpl w:val="1EEED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19129D6"/>
    <w:multiLevelType w:val="hybridMultilevel"/>
    <w:tmpl w:val="585413E2"/>
    <w:lvl w:ilvl="0" w:tplc="0596AC3A">
      <w:start w:val="1"/>
      <w:numFmt w:val="upperRoman"/>
      <w:lvlText w:val="%1"/>
      <w:lvlJc w:val="left"/>
      <w:pPr>
        <w:ind w:left="113" w:hanging="156"/>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28" w15:restartNumberingAfterBreak="0">
    <w:nsid w:val="740A623C"/>
    <w:multiLevelType w:val="hybridMultilevel"/>
    <w:tmpl w:val="B162AF86"/>
    <w:lvl w:ilvl="0" w:tplc="1FEE7202">
      <w:start w:val="1"/>
      <w:numFmt w:val="upperRoman"/>
      <w:lvlText w:val="%1"/>
      <w:lvlJc w:val="left"/>
      <w:pPr>
        <w:ind w:left="113" w:hanging="154"/>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abstractNum w:abstractNumId="29" w15:restartNumberingAfterBreak="0">
    <w:nsid w:val="78F94994"/>
    <w:multiLevelType w:val="hybridMultilevel"/>
    <w:tmpl w:val="68642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A2A006F"/>
    <w:multiLevelType w:val="hybridMultilevel"/>
    <w:tmpl w:val="50C4FF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AFA1581"/>
    <w:multiLevelType w:val="hybridMultilevel"/>
    <w:tmpl w:val="7076B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FA77F1A"/>
    <w:multiLevelType w:val="hybridMultilevel"/>
    <w:tmpl w:val="158E3C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0"/>
  </w:num>
  <w:num w:numId="4">
    <w:abstractNumId w:val="19"/>
  </w:num>
  <w:num w:numId="5">
    <w:abstractNumId w:val="27"/>
  </w:num>
  <w:num w:numId="6">
    <w:abstractNumId w:val="14"/>
  </w:num>
  <w:num w:numId="7">
    <w:abstractNumId w:val="0"/>
  </w:num>
  <w:num w:numId="8">
    <w:abstractNumId w:val="28"/>
  </w:num>
  <w:num w:numId="9">
    <w:abstractNumId w:val="7"/>
  </w:num>
  <w:num w:numId="10">
    <w:abstractNumId w:val="25"/>
  </w:num>
  <w:num w:numId="11">
    <w:abstractNumId w:val="21"/>
  </w:num>
  <w:num w:numId="12">
    <w:abstractNumId w:val="2"/>
  </w:num>
  <w:num w:numId="13">
    <w:abstractNumId w:val="22"/>
  </w:num>
  <w:num w:numId="14">
    <w:abstractNumId w:val="20"/>
  </w:num>
  <w:num w:numId="15">
    <w:abstractNumId w:val="13"/>
  </w:num>
  <w:num w:numId="16">
    <w:abstractNumId w:val="29"/>
  </w:num>
  <w:num w:numId="17">
    <w:abstractNumId w:val="30"/>
  </w:num>
  <w:num w:numId="18">
    <w:abstractNumId w:val="8"/>
  </w:num>
  <w:num w:numId="19">
    <w:abstractNumId w:val="5"/>
  </w:num>
  <w:num w:numId="20">
    <w:abstractNumId w:val="23"/>
  </w:num>
  <w:num w:numId="21">
    <w:abstractNumId w:val="6"/>
  </w:num>
  <w:num w:numId="22">
    <w:abstractNumId w:val="1"/>
  </w:num>
  <w:num w:numId="23">
    <w:abstractNumId w:val="15"/>
  </w:num>
  <w:num w:numId="24">
    <w:abstractNumId w:val="3"/>
  </w:num>
  <w:num w:numId="25">
    <w:abstractNumId w:val="11"/>
  </w:num>
  <w:num w:numId="26">
    <w:abstractNumId w:val="16"/>
  </w:num>
  <w:num w:numId="27">
    <w:abstractNumId w:val="32"/>
  </w:num>
  <w:num w:numId="28">
    <w:abstractNumId w:val="12"/>
  </w:num>
  <w:num w:numId="29">
    <w:abstractNumId w:val="18"/>
  </w:num>
  <w:num w:numId="30">
    <w:abstractNumId w:val="4"/>
  </w:num>
  <w:num w:numId="31">
    <w:abstractNumId w:val="9"/>
  </w:num>
  <w:num w:numId="32">
    <w:abstractNumId w:val="2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07E73"/>
    <w:rsid w:val="0001485F"/>
    <w:rsid w:val="00021BAD"/>
    <w:rsid w:val="000233F4"/>
    <w:rsid w:val="0002385B"/>
    <w:rsid w:val="000249E7"/>
    <w:rsid w:val="0004042D"/>
    <w:rsid w:val="000738EC"/>
    <w:rsid w:val="000B51B1"/>
    <w:rsid w:val="000C0640"/>
    <w:rsid w:val="000C7F35"/>
    <w:rsid w:val="000E265B"/>
    <w:rsid w:val="000E3364"/>
    <w:rsid w:val="000E3447"/>
    <w:rsid w:val="000E3D28"/>
    <w:rsid w:val="000F2BC1"/>
    <w:rsid w:val="001001F7"/>
    <w:rsid w:val="00103E92"/>
    <w:rsid w:val="00105751"/>
    <w:rsid w:val="00112918"/>
    <w:rsid w:val="00112E56"/>
    <w:rsid w:val="0011628C"/>
    <w:rsid w:val="00116CFE"/>
    <w:rsid w:val="00132703"/>
    <w:rsid w:val="001337D1"/>
    <w:rsid w:val="0015403B"/>
    <w:rsid w:val="00157DD1"/>
    <w:rsid w:val="00164928"/>
    <w:rsid w:val="00166960"/>
    <w:rsid w:val="00171766"/>
    <w:rsid w:val="00180F5F"/>
    <w:rsid w:val="00185797"/>
    <w:rsid w:val="0019656F"/>
    <w:rsid w:val="0019679D"/>
    <w:rsid w:val="001A1D9A"/>
    <w:rsid w:val="001A419C"/>
    <w:rsid w:val="001B3926"/>
    <w:rsid w:val="001B5EF2"/>
    <w:rsid w:val="001C20BE"/>
    <w:rsid w:val="001C4BA8"/>
    <w:rsid w:val="001C71A6"/>
    <w:rsid w:val="001E17E9"/>
    <w:rsid w:val="00203A9F"/>
    <w:rsid w:val="00213AEC"/>
    <w:rsid w:val="00217A03"/>
    <w:rsid w:val="002319B6"/>
    <w:rsid w:val="0024139D"/>
    <w:rsid w:val="002741C2"/>
    <w:rsid w:val="00274B53"/>
    <w:rsid w:val="00287408"/>
    <w:rsid w:val="00295F6E"/>
    <w:rsid w:val="002A46D8"/>
    <w:rsid w:val="002A70B3"/>
    <w:rsid w:val="002A7FD0"/>
    <w:rsid w:val="002B007F"/>
    <w:rsid w:val="002E4EC6"/>
    <w:rsid w:val="002E556C"/>
    <w:rsid w:val="002E7AAA"/>
    <w:rsid w:val="002F2DCD"/>
    <w:rsid w:val="002F4AA5"/>
    <w:rsid w:val="00305E9D"/>
    <w:rsid w:val="0031263B"/>
    <w:rsid w:val="00323282"/>
    <w:rsid w:val="00323C46"/>
    <w:rsid w:val="003302B9"/>
    <w:rsid w:val="00330E82"/>
    <w:rsid w:val="00340225"/>
    <w:rsid w:val="003473D6"/>
    <w:rsid w:val="00352D89"/>
    <w:rsid w:val="0036044A"/>
    <w:rsid w:val="0036777E"/>
    <w:rsid w:val="00373C26"/>
    <w:rsid w:val="00386D27"/>
    <w:rsid w:val="003942E7"/>
    <w:rsid w:val="003B48D9"/>
    <w:rsid w:val="003C0C8C"/>
    <w:rsid w:val="003C18FD"/>
    <w:rsid w:val="003C2E23"/>
    <w:rsid w:val="003D05C7"/>
    <w:rsid w:val="003D0AC4"/>
    <w:rsid w:val="003F4BDC"/>
    <w:rsid w:val="003F4C64"/>
    <w:rsid w:val="003F6AA2"/>
    <w:rsid w:val="004139B5"/>
    <w:rsid w:val="004145A9"/>
    <w:rsid w:val="00415DE4"/>
    <w:rsid w:val="004161AE"/>
    <w:rsid w:val="004272AE"/>
    <w:rsid w:val="00427575"/>
    <w:rsid w:val="00435CBA"/>
    <w:rsid w:val="00444E62"/>
    <w:rsid w:val="00445BC4"/>
    <w:rsid w:val="00451708"/>
    <w:rsid w:val="00451E10"/>
    <w:rsid w:val="00472489"/>
    <w:rsid w:val="00472833"/>
    <w:rsid w:val="00473523"/>
    <w:rsid w:val="00481F53"/>
    <w:rsid w:val="0048258C"/>
    <w:rsid w:val="00483F96"/>
    <w:rsid w:val="00486824"/>
    <w:rsid w:val="004A03A9"/>
    <w:rsid w:val="004A2CEE"/>
    <w:rsid w:val="004B073D"/>
    <w:rsid w:val="004C42DE"/>
    <w:rsid w:val="004D4779"/>
    <w:rsid w:val="004D6B75"/>
    <w:rsid w:val="004E1679"/>
    <w:rsid w:val="004E2325"/>
    <w:rsid w:val="004F0BFE"/>
    <w:rsid w:val="004F280F"/>
    <w:rsid w:val="005101A8"/>
    <w:rsid w:val="00511198"/>
    <w:rsid w:val="0051323C"/>
    <w:rsid w:val="00513BDD"/>
    <w:rsid w:val="00514AC2"/>
    <w:rsid w:val="0054159C"/>
    <w:rsid w:val="0055304E"/>
    <w:rsid w:val="0056313C"/>
    <w:rsid w:val="0056567D"/>
    <w:rsid w:val="00575687"/>
    <w:rsid w:val="00580F44"/>
    <w:rsid w:val="00585CD4"/>
    <w:rsid w:val="00593FE9"/>
    <w:rsid w:val="005A54D4"/>
    <w:rsid w:val="005B0A12"/>
    <w:rsid w:val="005B1161"/>
    <w:rsid w:val="005C229E"/>
    <w:rsid w:val="005C2FCF"/>
    <w:rsid w:val="005C60FA"/>
    <w:rsid w:val="005D4FBD"/>
    <w:rsid w:val="005E0028"/>
    <w:rsid w:val="005E68EA"/>
    <w:rsid w:val="005F3F00"/>
    <w:rsid w:val="005F70DE"/>
    <w:rsid w:val="005F7332"/>
    <w:rsid w:val="00645FC0"/>
    <w:rsid w:val="00660D19"/>
    <w:rsid w:val="00662811"/>
    <w:rsid w:val="00672BC2"/>
    <w:rsid w:val="006762D6"/>
    <w:rsid w:val="00676D66"/>
    <w:rsid w:val="00677F7A"/>
    <w:rsid w:val="00683F41"/>
    <w:rsid w:val="00684D07"/>
    <w:rsid w:val="00694DD0"/>
    <w:rsid w:val="006A4555"/>
    <w:rsid w:val="006A6664"/>
    <w:rsid w:val="006B7F64"/>
    <w:rsid w:val="006D690F"/>
    <w:rsid w:val="006F1741"/>
    <w:rsid w:val="006F5F2C"/>
    <w:rsid w:val="006F72F9"/>
    <w:rsid w:val="00701C14"/>
    <w:rsid w:val="00713632"/>
    <w:rsid w:val="0071777D"/>
    <w:rsid w:val="00720A85"/>
    <w:rsid w:val="00721F02"/>
    <w:rsid w:val="00730EEF"/>
    <w:rsid w:val="0075270D"/>
    <w:rsid w:val="00755DB7"/>
    <w:rsid w:val="00756D38"/>
    <w:rsid w:val="00761411"/>
    <w:rsid w:val="00763BA2"/>
    <w:rsid w:val="00767158"/>
    <w:rsid w:val="007714A1"/>
    <w:rsid w:val="0077378D"/>
    <w:rsid w:val="007A45B3"/>
    <w:rsid w:val="007A6B94"/>
    <w:rsid w:val="007B7264"/>
    <w:rsid w:val="007D0B6A"/>
    <w:rsid w:val="007D0CAD"/>
    <w:rsid w:val="007D4930"/>
    <w:rsid w:val="007D6655"/>
    <w:rsid w:val="007E29E3"/>
    <w:rsid w:val="007F349A"/>
    <w:rsid w:val="007F6D51"/>
    <w:rsid w:val="007F78F3"/>
    <w:rsid w:val="008014C1"/>
    <w:rsid w:val="008035E3"/>
    <w:rsid w:val="008312F7"/>
    <w:rsid w:val="00835F15"/>
    <w:rsid w:val="00850FD0"/>
    <w:rsid w:val="008544C7"/>
    <w:rsid w:val="008573EA"/>
    <w:rsid w:val="00860DCF"/>
    <w:rsid w:val="0086302A"/>
    <w:rsid w:val="008637F4"/>
    <w:rsid w:val="00881A76"/>
    <w:rsid w:val="008A6E0D"/>
    <w:rsid w:val="008B0BB0"/>
    <w:rsid w:val="008B76F7"/>
    <w:rsid w:val="008C24B7"/>
    <w:rsid w:val="008C39C0"/>
    <w:rsid w:val="008C475D"/>
    <w:rsid w:val="008C6EB0"/>
    <w:rsid w:val="008D05CF"/>
    <w:rsid w:val="008D0641"/>
    <w:rsid w:val="008D2C5B"/>
    <w:rsid w:val="008D2FEE"/>
    <w:rsid w:val="008D3522"/>
    <w:rsid w:val="008D5CC9"/>
    <w:rsid w:val="008E1A7C"/>
    <w:rsid w:val="00900101"/>
    <w:rsid w:val="00905C71"/>
    <w:rsid w:val="009110E2"/>
    <w:rsid w:val="00914EB0"/>
    <w:rsid w:val="0092173E"/>
    <w:rsid w:val="009218D1"/>
    <w:rsid w:val="00931127"/>
    <w:rsid w:val="00933345"/>
    <w:rsid w:val="00935396"/>
    <w:rsid w:val="00935C64"/>
    <w:rsid w:val="00945216"/>
    <w:rsid w:val="009453A7"/>
    <w:rsid w:val="009476B0"/>
    <w:rsid w:val="00954CFC"/>
    <w:rsid w:val="00961D2E"/>
    <w:rsid w:val="00965478"/>
    <w:rsid w:val="0097591A"/>
    <w:rsid w:val="0098037A"/>
    <w:rsid w:val="00996180"/>
    <w:rsid w:val="00996BC7"/>
    <w:rsid w:val="00997125"/>
    <w:rsid w:val="009A5C7E"/>
    <w:rsid w:val="009B07F6"/>
    <w:rsid w:val="009C21B3"/>
    <w:rsid w:val="009C3522"/>
    <w:rsid w:val="009D1F72"/>
    <w:rsid w:val="009D2525"/>
    <w:rsid w:val="009D740B"/>
    <w:rsid w:val="009E3892"/>
    <w:rsid w:val="009F0624"/>
    <w:rsid w:val="00A00C33"/>
    <w:rsid w:val="00A07D06"/>
    <w:rsid w:val="00A13585"/>
    <w:rsid w:val="00A1410C"/>
    <w:rsid w:val="00A2002A"/>
    <w:rsid w:val="00A2073D"/>
    <w:rsid w:val="00A27E08"/>
    <w:rsid w:val="00A32054"/>
    <w:rsid w:val="00A34AEA"/>
    <w:rsid w:val="00A511D1"/>
    <w:rsid w:val="00A5731F"/>
    <w:rsid w:val="00A57A4E"/>
    <w:rsid w:val="00A73D06"/>
    <w:rsid w:val="00A75E30"/>
    <w:rsid w:val="00A86DD7"/>
    <w:rsid w:val="00A95E02"/>
    <w:rsid w:val="00A974D9"/>
    <w:rsid w:val="00AB00FA"/>
    <w:rsid w:val="00AB30A1"/>
    <w:rsid w:val="00AF16C2"/>
    <w:rsid w:val="00AF36B5"/>
    <w:rsid w:val="00AF4602"/>
    <w:rsid w:val="00AF621B"/>
    <w:rsid w:val="00AF6527"/>
    <w:rsid w:val="00B20A32"/>
    <w:rsid w:val="00B25912"/>
    <w:rsid w:val="00B25B7D"/>
    <w:rsid w:val="00B40094"/>
    <w:rsid w:val="00B56715"/>
    <w:rsid w:val="00B6561F"/>
    <w:rsid w:val="00B8350C"/>
    <w:rsid w:val="00BA51EA"/>
    <w:rsid w:val="00BA6633"/>
    <w:rsid w:val="00BB1DF9"/>
    <w:rsid w:val="00BB4FD3"/>
    <w:rsid w:val="00BC6CF4"/>
    <w:rsid w:val="00BC788C"/>
    <w:rsid w:val="00BE0313"/>
    <w:rsid w:val="00BF20BA"/>
    <w:rsid w:val="00C07FA6"/>
    <w:rsid w:val="00C175F3"/>
    <w:rsid w:val="00C228E9"/>
    <w:rsid w:val="00C34F3A"/>
    <w:rsid w:val="00C35022"/>
    <w:rsid w:val="00C40793"/>
    <w:rsid w:val="00C41C90"/>
    <w:rsid w:val="00C4430C"/>
    <w:rsid w:val="00C45543"/>
    <w:rsid w:val="00C46FEA"/>
    <w:rsid w:val="00C62069"/>
    <w:rsid w:val="00C654CA"/>
    <w:rsid w:val="00C70AE8"/>
    <w:rsid w:val="00C740D9"/>
    <w:rsid w:val="00C800EF"/>
    <w:rsid w:val="00C9318C"/>
    <w:rsid w:val="00C94A33"/>
    <w:rsid w:val="00CA00C1"/>
    <w:rsid w:val="00CA2F31"/>
    <w:rsid w:val="00CA57A9"/>
    <w:rsid w:val="00CB58E3"/>
    <w:rsid w:val="00CC583A"/>
    <w:rsid w:val="00CC77CF"/>
    <w:rsid w:val="00CE5951"/>
    <w:rsid w:val="00CE6B71"/>
    <w:rsid w:val="00CF429A"/>
    <w:rsid w:val="00D076C2"/>
    <w:rsid w:val="00D111C8"/>
    <w:rsid w:val="00D21FA2"/>
    <w:rsid w:val="00D24983"/>
    <w:rsid w:val="00D51E52"/>
    <w:rsid w:val="00D52118"/>
    <w:rsid w:val="00D5483E"/>
    <w:rsid w:val="00D54AAE"/>
    <w:rsid w:val="00D746B2"/>
    <w:rsid w:val="00DB3714"/>
    <w:rsid w:val="00DC18D4"/>
    <w:rsid w:val="00DC31BA"/>
    <w:rsid w:val="00DC58E0"/>
    <w:rsid w:val="00DC5BCF"/>
    <w:rsid w:val="00DC6769"/>
    <w:rsid w:val="00DD271C"/>
    <w:rsid w:val="00DE04EF"/>
    <w:rsid w:val="00DE3211"/>
    <w:rsid w:val="00DF2706"/>
    <w:rsid w:val="00E15121"/>
    <w:rsid w:val="00E2073E"/>
    <w:rsid w:val="00E23DC3"/>
    <w:rsid w:val="00E27E71"/>
    <w:rsid w:val="00E42E0D"/>
    <w:rsid w:val="00E509DF"/>
    <w:rsid w:val="00E55BC7"/>
    <w:rsid w:val="00E70001"/>
    <w:rsid w:val="00E71535"/>
    <w:rsid w:val="00E85D7B"/>
    <w:rsid w:val="00E90274"/>
    <w:rsid w:val="00E914D7"/>
    <w:rsid w:val="00ED2A0D"/>
    <w:rsid w:val="00ED47D7"/>
    <w:rsid w:val="00ED7B5E"/>
    <w:rsid w:val="00EE45B7"/>
    <w:rsid w:val="00EE549E"/>
    <w:rsid w:val="00EE6E46"/>
    <w:rsid w:val="00EF225D"/>
    <w:rsid w:val="00F0114B"/>
    <w:rsid w:val="00F11BF9"/>
    <w:rsid w:val="00F24596"/>
    <w:rsid w:val="00F30BB8"/>
    <w:rsid w:val="00F3432F"/>
    <w:rsid w:val="00F34CC3"/>
    <w:rsid w:val="00F4077F"/>
    <w:rsid w:val="00F4463B"/>
    <w:rsid w:val="00F46DA5"/>
    <w:rsid w:val="00F55F66"/>
    <w:rsid w:val="00F62AA8"/>
    <w:rsid w:val="00F822C7"/>
    <w:rsid w:val="00F87CCF"/>
    <w:rsid w:val="00FA016D"/>
    <w:rsid w:val="00FA04DD"/>
    <w:rsid w:val="00FA7C02"/>
    <w:rsid w:val="00FB0F9F"/>
    <w:rsid w:val="00FB217A"/>
    <w:rsid w:val="00FD3617"/>
    <w:rsid w:val="00FD5D5A"/>
    <w:rsid w:val="00FE0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 w:type="paragraph" w:customStyle="1" w:styleId="dou-paragraph">
    <w:name w:val="dou-paragraph"/>
    <w:basedOn w:val="Normal"/>
    <w:rsid w:val="00180F5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80F5F"/>
    <w:rPr>
      <w:b/>
      <w:bCs/>
    </w:rPr>
  </w:style>
  <w:style w:type="character" w:styleId="nfaseSutil">
    <w:name w:val="Subtle Emphasis"/>
    <w:basedOn w:val="Fontepargpadro"/>
    <w:uiPriority w:val="19"/>
    <w:qFormat/>
    <w:rsid w:val="00694DD0"/>
    <w:rPr>
      <w:i/>
      <w:iCs/>
      <w:color w:val="404040" w:themeColor="text1" w:themeTint="BF"/>
    </w:rPr>
  </w:style>
  <w:style w:type="paragraph" w:styleId="PargrafodaLista">
    <w:name w:val="List Paragraph"/>
    <w:basedOn w:val="Normal"/>
    <w:uiPriority w:val="34"/>
    <w:qFormat/>
    <w:rsid w:val="00694DD0"/>
    <w:pPr>
      <w:spacing w:after="0" w:line="360" w:lineRule="auto"/>
      <w:ind w:left="720" w:firstLine="709"/>
      <w:contextualSpacing/>
      <w:jc w:val="both"/>
    </w:pPr>
    <w:rPr>
      <w:rFonts w:asciiTheme="minorHAnsi" w:eastAsiaTheme="minorHAnsi" w:hAnsiTheme="minorHAnsi" w:cstheme="minorBidi"/>
    </w:rPr>
  </w:style>
  <w:style w:type="character" w:customStyle="1" w:styleId="markedcontent">
    <w:name w:val="markedcontent"/>
    <w:basedOn w:val="Fontepargpadro"/>
    <w:rsid w:val="00701C14"/>
  </w:style>
  <w:style w:type="paragraph" w:customStyle="1" w:styleId="corpo">
    <w:name w:val="corpo"/>
    <w:basedOn w:val="Normal"/>
    <w:rsid w:val="00C40793"/>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7310">
      <w:bodyDiv w:val="1"/>
      <w:marLeft w:val="0"/>
      <w:marRight w:val="0"/>
      <w:marTop w:val="0"/>
      <w:marBottom w:val="0"/>
      <w:divBdr>
        <w:top w:val="none" w:sz="0" w:space="0" w:color="auto"/>
        <w:left w:val="none" w:sz="0" w:space="0" w:color="auto"/>
        <w:bottom w:val="none" w:sz="0" w:space="0" w:color="auto"/>
        <w:right w:val="none" w:sz="0" w:space="0" w:color="auto"/>
      </w:divBdr>
    </w:div>
    <w:div w:id="529148559">
      <w:bodyDiv w:val="1"/>
      <w:marLeft w:val="0"/>
      <w:marRight w:val="0"/>
      <w:marTop w:val="0"/>
      <w:marBottom w:val="0"/>
      <w:divBdr>
        <w:top w:val="none" w:sz="0" w:space="0" w:color="auto"/>
        <w:left w:val="none" w:sz="0" w:space="0" w:color="auto"/>
        <w:bottom w:val="none" w:sz="0" w:space="0" w:color="auto"/>
        <w:right w:val="none" w:sz="0" w:space="0" w:color="auto"/>
      </w:divBdr>
    </w:div>
    <w:div w:id="613252560">
      <w:bodyDiv w:val="1"/>
      <w:marLeft w:val="0"/>
      <w:marRight w:val="0"/>
      <w:marTop w:val="0"/>
      <w:marBottom w:val="0"/>
      <w:divBdr>
        <w:top w:val="none" w:sz="0" w:space="0" w:color="auto"/>
        <w:left w:val="none" w:sz="0" w:space="0" w:color="auto"/>
        <w:bottom w:val="none" w:sz="0" w:space="0" w:color="auto"/>
        <w:right w:val="none" w:sz="0" w:space="0" w:color="auto"/>
      </w:divBdr>
    </w:div>
    <w:div w:id="6488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rn.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amaracruzeta@yahoo.com.br"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5074</Words>
  <Characters>27401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Usuario</cp:lastModifiedBy>
  <cp:revision>3</cp:revision>
  <cp:lastPrinted>2021-06-08T14:13:00Z</cp:lastPrinted>
  <dcterms:created xsi:type="dcterms:W3CDTF">2021-09-14T14:41:00Z</dcterms:created>
  <dcterms:modified xsi:type="dcterms:W3CDTF">2021-09-14T14:51:00Z</dcterms:modified>
</cp:coreProperties>
</file>