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4A1" w:rsidRDefault="007714A1" w:rsidP="007714A1">
      <w:pPr>
        <w:pStyle w:val="Recuodecorpodetexto"/>
        <w:ind w:firstLine="0"/>
        <w:rPr>
          <w:b/>
          <w:bCs/>
          <w:sz w:val="40"/>
          <w:szCs w:val="40"/>
        </w:rPr>
      </w:pPr>
      <w:r w:rsidRPr="007714A1">
        <w:rPr>
          <w:b/>
          <w:bCs/>
          <w:sz w:val="40"/>
          <w:szCs w:val="40"/>
        </w:rPr>
        <w:t xml:space="preserve">PAUTA DA </w:t>
      </w:r>
      <w:r w:rsidR="0083565F">
        <w:rPr>
          <w:b/>
          <w:bCs/>
          <w:sz w:val="40"/>
          <w:szCs w:val="40"/>
        </w:rPr>
        <w:t>9</w:t>
      </w:r>
      <w:r w:rsidRPr="007714A1">
        <w:rPr>
          <w:b/>
          <w:bCs/>
          <w:sz w:val="40"/>
          <w:szCs w:val="40"/>
        </w:rPr>
        <w:t>ª SESSÃO ORDINÁRIA, DA 4ª SESSÃO LEGISLATIVA DA 16</w:t>
      </w:r>
      <w:r w:rsidR="00113618">
        <w:rPr>
          <w:b/>
          <w:bCs/>
          <w:sz w:val="40"/>
          <w:szCs w:val="40"/>
        </w:rPr>
        <w:t>ª</w:t>
      </w:r>
      <w:r w:rsidRPr="007714A1">
        <w:rPr>
          <w:b/>
          <w:bCs/>
          <w:sz w:val="40"/>
          <w:szCs w:val="40"/>
        </w:rPr>
        <w:t xml:space="preserve"> LEGISLATURA</w:t>
      </w:r>
    </w:p>
    <w:p w:rsidR="007714A1" w:rsidRDefault="007714A1" w:rsidP="007714A1">
      <w:pPr>
        <w:pStyle w:val="Recuodecorpodetexto"/>
        <w:ind w:firstLine="0"/>
        <w:rPr>
          <w:b/>
          <w:bCs/>
          <w:sz w:val="40"/>
          <w:szCs w:val="40"/>
        </w:rPr>
      </w:pPr>
    </w:p>
    <w:p w:rsidR="007714A1" w:rsidRDefault="007714A1" w:rsidP="007714A1">
      <w:pPr>
        <w:pStyle w:val="Recuodecorpodetexto"/>
        <w:ind w:firstLine="0"/>
        <w:rPr>
          <w:b/>
          <w:bCs/>
          <w:sz w:val="40"/>
          <w:szCs w:val="40"/>
        </w:rPr>
      </w:pPr>
      <w:r>
        <w:rPr>
          <w:b/>
          <w:bCs/>
          <w:sz w:val="40"/>
          <w:szCs w:val="40"/>
        </w:rPr>
        <w:t>EXPEDIENTE:</w:t>
      </w:r>
    </w:p>
    <w:p w:rsidR="007714A1" w:rsidRPr="007714A1" w:rsidRDefault="007714A1" w:rsidP="007714A1">
      <w:pPr>
        <w:pStyle w:val="Recuodecorpodetexto"/>
        <w:ind w:firstLine="0"/>
        <w:rPr>
          <w:b/>
          <w:bCs/>
          <w:sz w:val="40"/>
          <w:szCs w:val="40"/>
        </w:rPr>
      </w:pPr>
    </w:p>
    <w:p w:rsidR="008E30AB" w:rsidRPr="00C6228C" w:rsidRDefault="008E30AB" w:rsidP="008E30AB">
      <w:pPr>
        <w:pStyle w:val="Recuodecorpodetexto"/>
        <w:jc w:val="center"/>
        <w:rPr>
          <w:sz w:val="24"/>
          <w:szCs w:val="24"/>
        </w:rPr>
      </w:pPr>
    </w:p>
    <w:p w:rsidR="006A3F68" w:rsidRPr="004F04CD" w:rsidRDefault="006A3F68" w:rsidP="00271AD1">
      <w:pPr>
        <w:pStyle w:val="Recuodecorpodetexto"/>
        <w:spacing w:line="276" w:lineRule="auto"/>
        <w:rPr>
          <w:szCs w:val="28"/>
        </w:rPr>
      </w:pPr>
      <w:bookmarkStart w:id="0" w:name="_Hlk37182903"/>
      <w:r w:rsidRPr="004F04CD">
        <w:rPr>
          <w:szCs w:val="28"/>
        </w:rPr>
        <w:t xml:space="preserve">Ata da </w:t>
      </w:r>
      <w:r w:rsidR="0083565F" w:rsidRPr="004F04CD">
        <w:rPr>
          <w:szCs w:val="28"/>
        </w:rPr>
        <w:t>8</w:t>
      </w:r>
      <w:r w:rsidRPr="004F04CD">
        <w:rPr>
          <w:szCs w:val="28"/>
        </w:rPr>
        <w:t>ª Sessão Ordinária da 4ª Sessão Legislativa da 16ª Legislatura da Câmara Municipal de Cruzeta.</w:t>
      </w:r>
    </w:p>
    <w:p w:rsidR="006A3F68" w:rsidRPr="004F04CD" w:rsidRDefault="006A3F68" w:rsidP="004F04CD">
      <w:pPr>
        <w:pStyle w:val="Recuodecorpodetexto"/>
        <w:spacing w:line="276" w:lineRule="auto"/>
        <w:rPr>
          <w:szCs w:val="28"/>
        </w:rPr>
      </w:pPr>
      <w:r w:rsidRPr="004F04CD">
        <w:rPr>
          <w:szCs w:val="28"/>
        </w:rPr>
        <w:t xml:space="preserve">Aos sete dias do mês de </w:t>
      </w:r>
      <w:r w:rsidR="0083565F" w:rsidRPr="004F04CD">
        <w:rPr>
          <w:szCs w:val="28"/>
        </w:rPr>
        <w:t>abril</w:t>
      </w:r>
      <w:r w:rsidRPr="004F04CD">
        <w:rPr>
          <w:szCs w:val="28"/>
        </w:rPr>
        <w:t xml:space="preserve"> do ano de dois mil e vinte, nesta cidade, onde funciona o Poder Legislativo, na Sala das Sessões, foi realizada a </w:t>
      </w:r>
      <w:r w:rsidR="004F04CD">
        <w:rPr>
          <w:szCs w:val="28"/>
        </w:rPr>
        <w:t>8</w:t>
      </w:r>
      <w:r w:rsidRPr="004F04CD">
        <w:rPr>
          <w:szCs w:val="28"/>
        </w:rPr>
        <w:t xml:space="preserve">ª Sessão Ordinária da 4ª Sessão Legislativa da Câmara Municipal de Cruzeta. Sob a Presidência do Senhor Vereador José Ethel </w:t>
      </w:r>
      <w:proofErr w:type="spellStart"/>
      <w:r w:rsidRPr="004F04CD">
        <w:rPr>
          <w:szCs w:val="28"/>
        </w:rPr>
        <w:t>Stephan</w:t>
      </w:r>
      <w:proofErr w:type="spellEnd"/>
      <w:r w:rsidRPr="004F04CD">
        <w:rPr>
          <w:szCs w:val="28"/>
        </w:rPr>
        <w:t xml:space="preserve"> Usando Sales Canuto de Moraes e da Secretária </w:t>
      </w:r>
      <w:proofErr w:type="spellStart"/>
      <w:r w:rsidR="00C710C4" w:rsidRPr="004F04CD">
        <w:rPr>
          <w:szCs w:val="28"/>
        </w:rPr>
        <w:t>a-doc</w:t>
      </w:r>
      <w:proofErr w:type="spellEnd"/>
      <w:r w:rsidR="00C710C4" w:rsidRPr="004F04CD">
        <w:rPr>
          <w:szCs w:val="28"/>
        </w:rPr>
        <w:t xml:space="preserve"> </w:t>
      </w:r>
      <w:r w:rsidRPr="004F04CD">
        <w:rPr>
          <w:szCs w:val="28"/>
        </w:rPr>
        <w:t xml:space="preserve">Senhora Vereadora </w:t>
      </w:r>
      <w:proofErr w:type="spellStart"/>
      <w:r w:rsidR="00C710C4" w:rsidRPr="004F04CD">
        <w:rPr>
          <w:szCs w:val="28"/>
        </w:rPr>
        <w:t>Arilúzia</w:t>
      </w:r>
      <w:proofErr w:type="spellEnd"/>
      <w:r w:rsidR="00C710C4" w:rsidRPr="004F04CD">
        <w:rPr>
          <w:szCs w:val="28"/>
        </w:rPr>
        <w:t xml:space="preserve"> </w:t>
      </w:r>
      <w:proofErr w:type="spellStart"/>
      <w:r w:rsidR="00C710C4" w:rsidRPr="004F04CD">
        <w:rPr>
          <w:szCs w:val="28"/>
        </w:rPr>
        <w:t>Sasnara</w:t>
      </w:r>
      <w:proofErr w:type="spellEnd"/>
      <w:r w:rsidR="00C710C4" w:rsidRPr="004F04CD">
        <w:rPr>
          <w:szCs w:val="28"/>
        </w:rPr>
        <w:t xml:space="preserve"> de Araújo</w:t>
      </w:r>
      <w:r w:rsidRPr="004F04CD">
        <w:rPr>
          <w:szCs w:val="28"/>
        </w:rPr>
        <w:t xml:space="preserve">. Presentes os Senhores Vereadores: </w:t>
      </w:r>
      <w:proofErr w:type="spellStart"/>
      <w:r w:rsidRPr="004F04CD">
        <w:rPr>
          <w:szCs w:val="28"/>
        </w:rPr>
        <w:t>Arilúzia</w:t>
      </w:r>
      <w:proofErr w:type="spellEnd"/>
      <w:r w:rsidRPr="004F04CD">
        <w:rPr>
          <w:szCs w:val="28"/>
        </w:rPr>
        <w:t xml:space="preserve"> </w:t>
      </w:r>
      <w:proofErr w:type="spellStart"/>
      <w:r w:rsidRPr="004F04CD">
        <w:rPr>
          <w:szCs w:val="28"/>
        </w:rPr>
        <w:t>Sasnara</w:t>
      </w:r>
      <w:proofErr w:type="spellEnd"/>
      <w:r w:rsidRPr="004F04CD">
        <w:rPr>
          <w:szCs w:val="28"/>
        </w:rPr>
        <w:t xml:space="preserve"> de Araújo, Domingos Alves de Araújo, </w:t>
      </w:r>
      <w:proofErr w:type="spellStart"/>
      <w:r w:rsidRPr="004F04CD">
        <w:rPr>
          <w:szCs w:val="28"/>
        </w:rPr>
        <w:t>Hutson</w:t>
      </w:r>
      <w:proofErr w:type="spellEnd"/>
      <w:r w:rsidRPr="004F04CD">
        <w:rPr>
          <w:szCs w:val="28"/>
        </w:rPr>
        <w:t xml:space="preserve"> Neves Barbosa e </w:t>
      </w:r>
      <w:proofErr w:type="spellStart"/>
      <w:r w:rsidRPr="004F04CD">
        <w:rPr>
          <w:szCs w:val="28"/>
        </w:rPr>
        <w:t>Itan</w:t>
      </w:r>
      <w:proofErr w:type="spellEnd"/>
      <w:r w:rsidRPr="004F04CD">
        <w:rPr>
          <w:szCs w:val="28"/>
        </w:rPr>
        <w:t xml:space="preserve"> Lobo de Medeiro</w:t>
      </w:r>
      <w:r w:rsidR="00C710C4" w:rsidRPr="004F04CD">
        <w:rPr>
          <w:szCs w:val="28"/>
        </w:rPr>
        <w:t xml:space="preserve"> e José Ethel </w:t>
      </w:r>
      <w:proofErr w:type="spellStart"/>
      <w:r w:rsidR="00C710C4" w:rsidRPr="004F04CD">
        <w:rPr>
          <w:szCs w:val="28"/>
        </w:rPr>
        <w:t>Stephan</w:t>
      </w:r>
      <w:proofErr w:type="spellEnd"/>
      <w:r w:rsidR="00C710C4" w:rsidRPr="004F04CD">
        <w:rPr>
          <w:szCs w:val="28"/>
        </w:rPr>
        <w:t xml:space="preserve"> Usando Sales Canuto de Moraes</w:t>
      </w:r>
      <w:r w:rsidRPr="004F04CD">
        <w:rPr>
          <w:szCs w:val="28"/>
        </w:rPr>
        <w:t xml:space="preserve">. E ausente </w:t>
      </w:r>
      <w:r w:rsidR="004F04CD">
        <w:rPr>
          <w:szCs w:val="28"/>
        </w:rPr>
        <w:t>o</w:t>
      </w:r>
      <w:r w:rsidRPr="004F04CD">
        <w:rPr>
          <w:szCs w:val="28"/>
        </w:rPr>
        <w:t>s Senhor</w:t>
      </w:r>
      <w:r w:rsidR="00C710C4" w:rsidRPr="004F04CD">
        <w:rPr>
          <w:szCs w:val="28"/>
        </w:rPr>
        <w:t>e</w:t>
      </w:r>
      <w:r w:rsidRPr="004F04CD">
        <w:rPr>
          <w:szCs w:val="28"/>
        </w:rPr>
        <w:t>s Vereador</w:t>
      </w:r>
      <w:r w:rsidR="00C710C4" w:rsidRPr="004F04CD">
        <w:rPr>
          <w:szCs w:val="28"/>
        </w:rPr>
        <w:t>e</w:t>
      </w:r>
      <w:r w:rsidRPr="004F04CD">
        <w:rPr>
          <w:szCs w:val="28"/>
        </w:rPr>
        <w:t>s:</w:t>
      </w:r>
      <w:r w:rsidR="00C710C4" w:rsidRPr="004F04CD">
        <w:rPr>
          <w:szCs w:val="28"/>
        </w:rPr>
        <w:t xml:space="preserve"> Cypriano Pinheiro Medeiros de Araújo, Gabriela </w:t>
      </w:r>
      <w:proofErr w:type="spellStart"/>
      <w:r w:rsidR="00C710C4" w:rsidRPr="004F04CD">
        <w:rPr>
          <w:szCs w:val="28"/>
        </w:rPr>
        <w:t>Micarla</w:t>
      </w:r>
      <w:proofErr w:type="spellEnd"/>
      <w:r w:rsidR="00C710C4" w:rsidRPr="004F04CD">
        <w:rPr>
          <w:szCs w:val="28"/>
        </w:rPr>
        <w:t xml:space="preserve"> Silva de Góis Pereira, </w:t>
      </w:r>
      <w:r w:rsidRPr="004F04CD">
        <w:rPr>
          <w:szCs w:val="28"/>
        </w:rPr>
        <w:t xml:space="preserve">Maria de Lourdes da Silva e Mônica Maria de Medeiros Silva. Havendo quórum regimental, o Senhor Presidente às dezenove horas, deu início aos trabalhos. Lida a ata da </w:t>
      </w:r>
      <w:r w:rsidR="00C710C4" w:rsidRPr="004F04CD">
        <w:rPr>
          <w:szCs w:val="28"/>
        </w:rPr>
        <w:t>8</w:t>
      </w:r>
      <w:r w:rsidRPr="004F04CD">
        <w:rPr>
          <w:szCs w:val="28"/>
        </w:rPr>
        <w:t>ª Sessão Ordinária da 4ª Sessão Legislativa, a mesma foi votada e aprovada unanimemente pelos Vereadores presentes. Em seguida passou-se a leitura do expediente que constou do seguinte: 1- D</w:t>
      </w:r>
      <w:r w:rsidR="00C710C4" w:rsidRPr="004F04CD">
        <w:rPr>
          <w:szCs w:val="28"/>
        </w:rPr>
        <w:t>o Poder Executivo</w:t>
      </w:r>
      <w:r w:rsidRPr="004F04CD">
        <w:rPr>
          <w:szCs w:val="28"/>
        </w:rPr>
        <w:t xml:space="preserve"> </w:t>
      </w:r>
      <w:r w:rsidR="00C710C4" w:rsidRPr="004F04CD">
        <w:rPr>
          <w:szCs w:val="28"/>
        </w:rPr>
        <w:t xml:space="preserve">– Mensagem nº 03/2020, encaminhando o Projeto de Lei Complementar nº 03/2020; que institui os Indicadores de Pagamento por Desempenho no âmbito do Programa Previne Brasil, a ser concedido aos profissionais da Secretaria Municipal de Saúde atuantes no âmbito da Atenção Primaria a Saúde, na forma que se especifica e dá outras providências. 2- Do Senhor Vereador José Ethel </w:t>
      </w:r>
      <w:proofErr w:type="spellStart"/>
      <w:r w:rsidR="00C710C4" w:rsidRPr="004F04CD">
        <w:rPr>
          <w:szCs w:val="28"/>
        </w:rPr>
        <w:t>Stephan</w:t>
      </w:r>
      <w:proofErr w:type="spellEnd"/>
      <w:r w:rsidR="00C710C4" w:rsidRPr="004F04CD">
        <w:rPr>
          <w:szCs w:val="28"/>
        </w:rPr>
        <w:t xml:space="preserve"> Usando Sales Canuto de Moraes – Requerimento nº 04/2020, com fundamento no artigo 95, § 3º inciso VII do Regimento Interno (Resolução nº 38/90), para que o Projeto de Lei Complementar nº 02/2020, do Poder Executivo, tenha tramitação em Regime de Urgência, de acordo com os dispostos nos artigos 59, 107 e 108 do citado Regimento Interno; e colocado em </w:t>
      </w:r>
      <w:r w:rsidR="004F04CD">
        <w:rPr>
          <w:szCs w:val="28"/>
        </w:rPr>
        <w:t>d</w:t>
      </w:r>
      <w:r w:rsidR="00C710C4" w:rsidRPr="004F04CD">
        <w:rPr>
          <w:szCs w:val="28"/>
        </w:rPr>
        <w:t>iscussão e votação, foi apr</w:t>
      </w:r>
      <w:r w:rsidR="004F04CD" w:rsidRPr="004F04CD">
        <w:rPr>
          <w:szCs w:val="28"/>
        </w:rPr>
        <w:t>o</w:t>
      </w:r>
      <w:r w:rsidR="00C710C4" w:rsidRPr="004F04CD">
        <w:rPr>
          <w:szCs w:val="28"/>
        </w:rPr>
        <w:t>vado unanimemente pelos Vereadores presentes</w:t>
      </w:r>
      <w:r w:rsidR="004F04CD" w:rsidRPr="004F04CD">
        <w:rPr>
          <w:szCs w:val="28"/>
        </w:rPr>
        <w:t xml:space="preserve">. </w:t>
      </w:r>
      <w:r w:rsidR="00B42A5D">
        <w:rPr>
          <w:szCs w:val="28"/>
        </w:rPr>
        <w:t xml:space="preserve">O Senhor Presidente </w:t>
      </w:r>
      <w:r w:rsidR="005F7A44">
        <w:rPr>
          <w:szCs w:val="28"/>
        </w:rPr>
        <w:t>autorizou a retificação</w:t>
      </w:r>
      <w:r w:rsidR="00B42A5D">
        <w:rPr>
          <w:szCs w:val="28"/>
        </w:rPr>
        <w:t xml:space="preserve"> </w:t>
      </w:r>
      <w:r w:rsidR="005F7A44">
        <w:rPr>
          <w:szCs w:val="28"/>
        </w:rPr>
        <w:t>d</w:t>
      </w:r>
      <w:r w:rsidR="00B42A5D">
        <w:rPr>
          <w:szCs w:val="28"/>
        </w:rPr>
        <w:t xml:space="preserve">o ano do referido </w:t>
      </w:r>
      <w:r w:rsidR="005F7A44">
        <w:rPr>
          <w:szCs w:val="28"/>
        </w:rPr>
        <w:t>P</w:t>
      </w:r>
      <w:r w:rsidR="00B42A5D">
        <w:rPr>
          <w:szCs w:val="28"/>
        </w:rPr>
        <w:t>rojeto de Lei Complementar nº 02/2020</w:t>
      </w:r>
      <w:r w:rsidR="005F7A44">
        <w:rPr>
          <w:szCs w:val="28"/>
        </w:rPr>
        <w:t>, que constava 2019</w:t>
      </w:r>
      <w:r w:rsidR="00B42A5D">
        <w:rPr>
          <w:szCs w:val="28"/>
        </w:rPr>
        <w:t>.</w:t>
      </w:r>
      <w:r w:rsidR="005F7A44">
        <w:rPr>
          <w:szCs w:val="28"/>
        </w:rPr>
        <w:t xml:space="preserve"> </w:t>
      </w:r>
      <w:r w:rsidRPr="004F04CD">
        <w:rPr>
          <w:szCs w:val="28"/>
        </w:rPr>
        <w:t xml:space="preserve">Nada mais havendo à tratar o Senhor Presidente às vinte horas e </w:t>
      </w:r>
      <w:r w:rsidR="00194AA4">
        <w:rPr>
          <w:szCs w:val="28"/>
        </w:rPr>
        <w:t>treze</w:t>
      </w:r>
      <w:r w:rsidRPr="004F04CD">
        <w:rPr>
          <w:szCs w:val="28"/>
        </w:rPr>
        <w:t xml:space="preserve"> minutos, agradeceu a presença de todos.</w:t>
      </w:r>
      <w:r w:rsidR="00194AA4">
        <w:rPr>
          <w:szCs w:val="28"/>
        </w:rPr>
        <w:t xml:space="preserve"> E, comunicou que o Projeto de Lei Complementar 02/2020, consta</w:t>
      </w:r>
      <w:bookmarkStart w:id="1" w:name="_GoBack"/>
      <w:bookmarkEnd w:id="1"/>
      <w:r w:rsidR="00194AA4">
        <w:rPr>
          <w:szCs w:val="28"/>
        </w:rPr>
        <w:t>ria na ordem do dia da sessão seguinte.</w:t>
      </w:r>
      <w:r w:rsidRPr="004F04CD">
        <w:rPr>
          <w:szCs w:val="28"/>
        </w:rPr>
        <w:t xml:space="preserve"> E, declarou encerrada a Sessão de cujos trabalhos lavrou-se a presente ata que após lida e aprovada, será devidamente assinada pelos membros da Mesa.</w:t>
      </w:r>
    </w:p>
    <w:p w:rsidR="006A3F68" w:rsidRPr="004F04CD" w:rsidRDefault="006A3F68" w:rsidP="00271AD1">
      <w:pPr>
        <w:ind w:right="-24"/>
        <w:jc w:val="both"/>
        <w:rPr>
          <w:sz w:val="28"/>
          <w:szCs w:val="28"/>
        </w:rPr>
      </w:pPr>
      <w:r w:rsidRPr="004F04CD">
        <w:rPr>
          <w:rFonts w:ascii="Times New Roman" w:hAnsi="Times New Roman"/>
          <w:sz w:val="28"/>
          <w:szCs w:val="28"/>
        </w:rPr>
        <w:t xml:space="preserve">Sala Pedro Vital da Câmara Municipal de </w:t>
      </w:r>
      <w:proofErr w:type="spellStart"/>
      <w:r w:rsidRPr="004F04CD">
        <w:rPr>
          <w:rFonts w:ascii="Times New Roman" w:hAnsi="Times New Roman"/>
          <w:sz w:val="28"/>
          <w:szCs w:val="28"/>
        </w:rPr>
        <w:t>Cruzêta</w:t>
      </w:r>
      <w:proofErr w:type="spellEnd"/>
      <w:r w:rsidRPr="004F04CD">
        <w:rPr>
          <w:rFonts w:ascii="Times New Roman" w:hAnsi="Times New Roman"/>
          <w:sz w:val="28"/>
          <w:szCs w:val="28"/>
        </w:rPr>
        <w:t xml:space="preserve">-RN, em </w:t>
      </w:r>
      <w:r w:rsidR="004F04CD">
        <w:rPr>
          <w:rFonts w:ascii="Times New Roman" w:hAnsi="Times New Roman"/>
          <w:sz w:val="28"/>
          <w:szCs w:val="28"/>
        </w:rPr>
        <w:t>0</w:t>
      </w:r>
      <w:r w:rsidRPr="004F04CD">
        <w:rPr>
          <w:rFonts w:ascii="Times New Roman" w:hAnsi="Times New Roman"/>
          <w:sz w:val="28"/>
          <w:szCs w:val="28"/>
        </w:rPr>
        <w:t xml:space="preserve">7 de </w:t>
      </w:r>
      <w:r w:rsidR="004F04CD">
        <w:rPr>
          <w:rFonts w:ascii="Times New Roman" w:hAnsi="Times New Roman"/>
          <w:sz w:val="28"/>
          <w:szCs w:val="28"/>
        </w:rPr>
        <w:t>abril</w:t>
      </w:r>
      <w:r w:rsidRPr="004F04CD">
        <w:rPr>
          <w:rFonts w:ascii="Times New Roman" w:hAnsi="Times New Roman"/>
          <w:sz w:val="28"/>
          <w:szCs w:val="28"/>
        </w:rPr>
        <w:t xml:space="preserve"> de 2020.</w:t>
      </w:r>
      <w:r w:rsidRPr="004F04CD">
        <w:rPr>
          <w:sz w:val="28"/>
          <w:szCs w:val="28"/>
        </w:rPr>
        <w:t xml:space="preserve">     </w:t>
      </w:r>
    </w:p>
    <w:p w:rsidR="006A3F68" w:rsidRPr="00A00C1E" w:rsidRDefault="006A3F68" w:rsidP="00271AD1">
      <w:pPr>
        <w:ind w:right="-24"/>
        <w:jc w:val="both"/>
        <w:rPr>
          <w:rFonts w:ascii="Times New Roman" w:hAnsi="Times New Roman"/>
          <w:sz w:val="24"/>
          <w:szCs w:val="24"/>
        </w:rPr>
      </w:pPr>
      <w:r w:rsidRPr="004E0F20">
        <w:rPr>
          <w:szCs w:val="24"/>
        </w:rPr>
        <w:t xml:space="preserve">     </w:t>
      </w:r>
    </w:p>
    <w:p w:rsidR="007714A1" w:rsidRPr="00C6228C" w:rsidRDefault="00D4310D" w:rsidP="007714A1">
      <w:pPr>
        <w:pStyle w:val="Ttulo1"/>
        <w:jc w:val="left"/>
        <w:rPr>
          <w:szCs w:val="24"/>
        </w:rPr>
      </w:pPr>
      <w:r w:rsidRPr="00A10551">
        <w:rPr>
          <w:szCs w:val="28"/>
        </w:rPr>
        <w:t>José Ethel S</w:t>
      </w:r>
      <w:r>
        <w:rPr>
          <w:szCs w:val="28"/>
        </w:rPr>
        <w:t>.</w:t>
      </w:r>
      <w:r w:rsidRPr="00A10551">
        <w:rPr>
          <w:szCs w:val="28"/>
        </w:rPr>
        <w:t xml:space="preserve"> </w:t>
      </w:r>
      <w:proofErr w:type="spellStart"/>
      <w:r w:rsidRPr="00A10551">
        <w:rPr>
          <w:szCs w:val="28"/>
        </w:rPr>
        <w:t>U</w:t>
      </w:r>
      <w:r>
        <w:rPr>
          <w:szCs w:val="28"/>
        </w:rPr>
        <w:t>.</w:t>
      </w:r>
      <w:r w:rsidRPr="00A10551">
        <w:rPr>
          <w:szCs w:val="28"/>
        </w:rPr>
        <w:t>Sales</w:t>
      </w:r>
      <w:proofErr w:type="spellEnd"/>
      <w:r w:rsidRPr="00A10551">
        <w:rPr>
          <w:szCs w:val="28"/>
        </w:rPr>
        <w:t xml:space="preserve"> Canuto de Moraes</w:t>
      </w:r>
      <w:r w:rsidRPr="00C6228C">
        <w:rPr>
          <w:szCs w:val="24"/>
        </w:rPr>
        <w:t xml:space="preserve"> </w:t>
      </w:r>
      <w:r>
        <w:rPr>
          <w:szCs w:val="24"/>
        </w:rPr>
        <w:t xml:space="preserve">                    </w:t>
      </w:r>
      <w:r w:rsidR="007714A1" w:rsidRPr="00C6228C">
        <w:rPr>
          <w:szCs w:val="24"/>
        </w:rPr>
        <w:t xml:space="preserve">Ver. Gabriela </w:t>
      </w:r>
      <w:proofErr w:type="spellStart"/>
      <w:r w:rsidR="007714A1" w:rsidRPr="00C6228C">
        <w:rPr>
          <w:szCs w:val="24"/>
        </w:rPr>
        <w:t>Micarla</w:t>
      </w:r>
      <w:proofErr w:type="spellEnd"/>
      <w:r w:rsidR="007714A1" w:rsidRPr="00C6228C">
        <w:rPr>
          <w:szCs w:val="24"/>
        </w:rPr>
        <w:t xml:space="preserve"> S</w:t>
      </w:r>
      <w:r w:rsidR="007714A1">
        <w:rPr>
          <w:szCs w:val="24"/>
        </w:rPr>
        <w:t>.</w:t>
      </w:r>
      <w:r w:rsidR="007714A1" w:rsidRPr="00C6228C">
        <w:rPr>
          <w:szCs w:val="24"/>
        </w:rPr>
        <w:t xml:space="preserve"> </w:t>
      </w:r>
      <w:r w:rsidR="007714A1">
        <w:rPr>
          <w:szCs w:val="24"/>
        </w:rPr>
        <w:t xml:space="preserve">de </w:t>
      </w:r>
      <w:r w:rsidR="007714A1" w:rsidRPr="00C6228C">
        <w:rPr>
          <w:szCs w:val="24"/>
        </w:rPr>
        <w:t>Góis Pereira</w:t>
      </w:r>
    </w:p>
    <w:p w:rsidR="007714A1" w:rsidRDefault="007714A1" w:rsidP="007714A1">
      <w:pPr>
        <w:jc w:val="both"/>
        <w:rPr>
          <w:rFonts w:ascii="Times New Roman" w:hAnsi="Times New Roman"/>
          <w:sz w:val="24"/>
          <w:szCs w:val="24"/>
        </w:rPr>
      </w:pPr>
      <w:r w:rsidRPr="00C6228C">
        <w:rPr>
          <w:rFonts w:ascii="Times New Roman" w:hAnsi="Times New Roman"/>
          <w:sz w:val="24"/>
          <w:szCs w:val="24"/>
        </w:rPr>
        <w:t xml:space="preserve">                              Presidente                   </w:t>
      </w:r>
      <w:r w:rsidR="00337B7D">
        <w:rPr>
          <w:rFonts w:ascii="Times New Roman" w:hAnsi="Times New Roman"/>
          <w:sz w:val="24"/>
          <w:szCs w:val="24"/>
        </w:rPr>
        <w:t xml:space="preserve">         </w:t>
      </w:r>
      <w:r w:rsidRPr="00C6228C">
        <w:rPr>
          <w:rFonts w:ascii="Times New Roman" w:hAnsi="Times New Roman"/>
          <w:sz w:val="24"/>
          <w:szCs w:val="24"/>
        </w:rPr>
        <w:t xml:space="preserve">                       </w:t>
      </w:r>
      <w:r>
        <w:rPr>
          <w:rFonts w:ascii="Times New Roman" w:hAnsi="Times New Roman"/>
          <w:sz w:val="24"/>
          <w:szCs w:val="24"/>
        </w:rPr>
        <w:t xml:space="preserve">         </w:t>
      </w:r>
      <w:r w:rsidRPr="00C6228C">
        <w:rPr>
          <w:rFonts w:ascii="Times New Roman" w:hAnsi="Times New Roman"/>
          <w:sz w:val="24"/>
          <w:szCs w:val="24"/>
        </w:rPr>
        <w:t xml:space="preserve">        1</w:t>
      </w:r>
      <w:r>
        <w:rPr>
          <w:rFonts w:ascii="Times New Roman" w:hAnsi="Times New Roman"/>
          <w:sz w:val="24"/>
          <w:szCs w:val="24"/>
        </w:rPr>
        <w:t>ª</w:t>
      </w:r>
      <w:r w:rsidRPr="00C6228C">
        <w:rPr>
          <w:rFonts w:ascii="Times New Roman" w:hAnsi="Times New Roman"/>
          <w:sz w:val="24"/>
          <w:szCs w:val="24"/>
        </w:rPr>
        <w:t xml:space="preserve"> Secretári</w:t>
      </w:r>
      <w:r>
        <w:rPr>
          <w:rFonts w:ascii="Times New Roman" w:hAnsi="Times New Roman"/>
          <w:sz w:val="24"/>
          <w:szCs w:val="24"/>
        </w:rPr>
        <w:t>a</w:t>
      </w:r>
    </w:p>
    <w:bookmarkEnd w:id="0"/>
    <w:p w:rsidR="004F04CD" w:rsidRDefault="004F04CD" w:rsidP="004F04CD">
      <w:pPr>
        <w:spacing w:before="68" w:line="345" w:lineRule="exact"/>
        <w:ind w:right="1434"/>
        <w:rPr>
          <w:b/>
          <w:sz w:val="30"/>
        </w:rPr>
      </w:pPr>
    </w:p>
    <w:p w:rsidR="004F04CD" w:rsidRDefault="004F04CD" w:rsidP="004F04CD">
      <w:pPr>
        <w:spacing w:before="68" w:line="345" w:lineRule="exact"/>
        <w:ind w:right="1434"/>
        <w:rPr>
          <w:b/>
          <w:sz w:val="30"/>
        </w:rPr>
      </w:pPr>
    </w:p>
    <w:p w:rsidR="004F04CD" w:rsidRDefault="004F04CD" w:rsidP="004F04CD">
      <w:pPr>
        <w:spacing w:before="68" w:line="345" w:lineRule="exact"/>
        <w:ind w:right="1434"/>
        <w:rPr>
          <w:b/>
          <w:sz w:val="44"/>
          <w:szCs w:val="44"/>
        </w:rPr>
      </w:pPr>
      <w:r w:rsidRPr="004F04CD">
        <w:rPr>
          <w:b/>
          <w:sz w:val="44"/>
          <w:szCs w:val="44"/>
        </w:rPr>
        <w:t>ORDEM DO DIA</w:t>
      </w:r>
    </w:p>
    <w:p w:rsidR="00A44D72" w:rsidRDefault="00A44D72" w:rsidP="00A44D72">
      <w:pPr>
        <w:spacing w:before="68" w:line="345" w:lineRule="exact"/>
        <w:ind w:left="3364" w:right="1434"/>
        <w:jc w:val="center"/>
        <w:rPr>
          <w:b/>
          <w:sz w:val="30"/>
        </w:rPr>
      </w:pPr>
    </w:p>
    <w:p w:rsidR="00A44D72" w:rsidRDefault="00E53708" w:rsidP="00A44D72">
      <w:pPr>
        <w:spacing w:before="68" w:line="345" w:lineRule="exact"/>
        <w:ind w:left="3364" w:right="1434"/>
        <w:jc w:val="center"/>
        <w:rPr>
          <w:b/>
          <w:sz w:val="24"/>
        </w:rPr>
      </w:pPr>
      <w:r>
        <w:rPr>
          <w:noProof/>
        </w:rPr>
        <w:drawing>
          <wp:anchor distT="0" distB="0" distL="0" distR="0" simplePos="0" relativeHeight="251659264" behindDoc="0" locked="0" layoutInCell="1" allowOverlap="1" wp14:anchorId="4AFABBAB" wp14:editId="0FFE75DA">
            <wp:simplePos x="0" y="0"/>
            <wp:positionH relativeFrom="page">
              <wp:posOffset>788669</wp:posOffset>
            </wp:positionH>
            <wp:positionV relativeFrom="paragraph">
              <wp:posOffset>48262</wp:posOffset>
            </wp:positionV>
            <wp:extent cx="1393190" cy="13084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393190" cy="1308475"/>
                    </a:xfrm>
                    <a:prstGeom prst="rect">
                      <a:avLst/>
                    </a:prstGeom>
                  </pic:spPr>
                </pic:pic>
              </a:graphicData>
            </a:graphic>
          </wp:anchor>
        </w:drawing>
      </w:r>
      <w:r w:rsidR="00A44D72">
        <w:rPr>
          <w:b/>
          <w:sz w:val="30"/>
        </w:rPr>
        <w:t>E</w:t>
      </w:r>
      <w:r w:rsidR="00A44D72">
        <w:rPr>
          <w:b/>
          <w:sz w:val="24"/>
        </w:rPr>
        <w:t xml:space="preserve">STADO DO </w:t>
      </w:r>
      <w:r w:rsidR="00A44D72">
        <w:rPr>
          <w:b/>
          <w:sz w:val="30"/>
        </w:rPr>
        <w:t>R</w:t>
      </w:r>
      <w:r w:rsidR="00A44D72">
        <w:rPr>
          <w:b/>
          <w:sz w:val="24"/>
        </w:rPr>
        <w:t xml:space="preserve">IO </w:t>
      </w:r>
      <w:r w:rsidR="00A44D72">
        <w:rPr>
          <w:b/>
          <w:sz w:val="30"/>
        </w:rPr>
        <w:t>G</w:t>
      </w:r>
      <w:r w:rsidR="00A44D72">
        <w:rPr>
          <w:b/>
          <w:sz w:val="24"/>
        </w:rPr>
        <w:t xml:space="preserve">RANDE DO </w:t>
      </w:r>
      <w:r w:rsidR="00A44D72">
        <w:rPr>
          <w:b/>
          <w:sz w:val="30"/>
        </w:rPr>
        <w:t>N</w:t>
      </w:r>
      <w:r w:rsidR="00A44D72">
        <w:rPr>
          <w:b/>
          <w:sz w:val="24"/>
        </w:rPr>
        <w:t>ORTE</w:t>
      </w:r>
    </w:p>
    <w:p w:rsidR="00A44D72" w:rsidRDefault="00A44D72" w:rsidP="00A44D72">
      <w:pPr>
        <w:spacing w:line="389" w:lineRule="exact"/>
        <w:ind w:left="3364" w:right="1434"/>
        <w:jc w:val="center"/>
        <w:rPr>
          <w:b/>
          <w:sz w:val="34"/>
        </w:rPr>
      </w:pPr>
      <w:r>
        <w:rPr>
          <w:b/>
          <w:sz w:val="34"/>
        </w:rPr>
        <w:t>MUNICÍPIO DE CRUZETA</w:t>
      </w:r>
    </w:p>
    <w:p w:rsidR="00A44D72" w:rsidRDefault="00A44D72" w:rsidP="00A44D72">
      <w:pPr>
        <w:ind w:left="3365" w:right="1434"/>
        <w:jc w:val="center"/>
        <w:rPr>
          <w:sz w:val="20"/>
        </w:rPr>
      </w:pPr>
      <w:r>
        <w:rPr>
          <w:sz w:val="20"/>
        </w:rPr>
        <w:t>Praça João de Góis, 167 - CEP 59375-000 Fone: (084) 3473 2210 CNPJ 08.106.510/0001-50</w:t>
      </w:r>
    </w:p>
    <w:p w:rsidR="00A44D72" w:rsidRDefault="00A44D72" w:rsidP="00A44D72">
      <w:pPr>
        <w:ind w:left="3361" w:right="1434"/>
        <w:jc w:val="center"/>
        <w:rPr>
          <w:sz w:val="20"/>
        </w:rPr>
      </w:pPr>
      <w:hyperlink r:id="rId7">
        <w:r>
          <w:rPr>
            <w:color w:val="0000FF"/>
            <w:sz w:val="20"/>
            <w:u w:val="single" w:color="0000FF"/>
          </w:rPr>
          <w:t>prefeituracruzeta@yahoo.com.br</w:t>
        </w:r>
      </w:hyperlink>
    </w:p>
    <w:p w:rsidR="00A44D72" w:rsidRDefault="00A44D72" w:rsidP="00A44D72">
      <w:pPr>
        <w:pStyle w:val="Corpodetexto"/>
        <w:rPr>
          <w:sz w:val="20"/>
        </w:rPr>
      </w:pPr>
    </w:p>
    <w:p w:rsidR="00A44D72" w:rsidRDefault="00A44D72" w:rsidP="00A44D72">
      <w:pPr>
        <w:pStyle w:val="Corpodetexto"/>
        <w:spacing w:before="3"/>
        <w:rPr>
          <w:sz w:val="19"/>
        </w:rPr>
      </w:pPr>
    </w:p>
    <w:p w:rsidR="00A44D72" w:rsidRDefault="00A44D72" w:rsidP="00A44D72">
      <w:pPr>
        <w:tabs>
          <w:tab w:val="left" w:pos="5034"/>
        </w:tabs>
        <w:spacing w:before="90"/>
        <w:ind w:right="203"/>
        <w:jc w:val="center"/>
        <w:rPr>
          <w:b/>
          <w:sz w:val="24"/>
        </w:rPr>
      </w:pPr>
      <w:r>
        <w:rPr>
          <w:b/>
          <w:sz w:val="24"/>
        </w:rPr>
        <w:t>PROJETO DE LEI</w:t>
      </w:r>
      <w:r>
        <w:rPr>
          <w:b/>
          <w:spacing w:val="-2"/>
          <w:sz w:val="24"/>
        </w:rPr>
        <w:t xml:space="preserve"> </w:t>
      </w:r>
      <w:r>
        <w:rPr>
          <w:b/>
          <w:sz w:val="24"/>
        </w:rPr>
        <w:t>COMPLEMENTAR</w:t>
      </w:r>
      <w:r>
        <w:rPr>
          <w:b/>
          <w:spacing w:val="-1"/>
          <w:sz w:val="24"/>
        </w:rPr>
        <w:t xml:space="preserve"> </w:t>
      </w:r>
      <w:r>
        <w:rPr>
          <w:b/>
          <w:sz w:val="24"/>
        </w:rPr>
        <w:t>N</w:t>
      </w:r>
      <w:r w:rsidR="00B84A7C">
        <w:rPr>
          <w:b/>
          <w:sz w:val="24"/>
        </w:rPr>
        <w:t>º 02</w:t>
      </w:r>
      <w:r>
        <w:rPr>
          <w:b/>
          <w:sz w:val="24"/>
        </w:rPr>
        <w:t>/20</w:t>
      </w:r>
      <w:r w:rsidR="00194AA4">
        <w:rPr>
          <w:b/>
          <w:sz w:val="24"/>
        </w:rPr>
        <w:t>20</w:t>
      </w:r>
      <w:r>
        <w:rPr>
          <w:b/>
          <w:sz w:val="24"/>
        </w:rPr>
        <w:t>.</w:t>
      </w:r>
    </w:p>
    <w:p w:rsidR="00A44D72" w:rsidRDefault="00A44D72" w:rsidP="00A44D72">
      <w:pPr>
        <w:pStyle w:val="Corpodetexto"/>
        <w:rPr>
          <w:b/>
          <w:sz w:val="26"/>
        </w:rPr>
      </w:pPr>
    </w:p>
    <w:p w:rsidR="00A44D72" w:rsidRDefault="00A44D72" w:rsidP="00A44D72">
      <w:pPr>
        <w:spacing w:before="210"/>
        <w:ind w:left="3653" w:right="311"/>
        <w:jc w:val="both"/>
        <w:rPr>
          <w:rFonts w:ascii="Palatino Linotype" w:hAnsi="Palatino Linotype"/>
          <w:b/>
        </w:rPr>
      </w:pPr>
      <w:r>
        <w:rPr>
          <w:rFonts w:ascii="Palatino Linotype" w:hAnsi="Palatino Linotype"/>
          <w:b/>
        </w:rPr>
        <w:t>Institui os Indicadores de Pagamento por Desempenho no âmbito do Programa Previne Brasil, a ser concedido aos profissionais da Secretaria Municipal de Saúde atuantes no âmbito da Atenção Primaria a Saúde, na forma que se especifica e dá outras providências.</w:t>
      </w:r>
    </w:p>
    <w:p w:rsidR="00A44D72" w:rsidRDefault="00A44D72" w:rsidP="00A44D72">
      <w:pPr>
        <w:pStyle w:val="Corpodetexto"/>
        <w:rPr>
          <w:rFonts w:ascii="Palatino Linotype"/>
          <w:b/>
        </w:rPr>
      </w:pPr>
    </w:p>
    <w:p w:rsidR="00A44D72" w:rsidRDefault="00A44D72" w:rsidP="00A44D72">
      <w:pPr>
        <w:pStyle w:val="Corpodetexto"/>
        <w:spacing w:before="6"/>
        <w:rPr>
          <w:rFonts w:ascii="Palatino Linotype"/>
          <w:b/>
          <w:sz w:val="20"/>
        </w:rPr>
      </w:pPr>
    </w:p>
    <w:p w:rsidR="00A44D72" w:rsidRDefault="00A44D72" w:rsidP="00A44D72">
      <w:pPr>
        <w:spacing w:before="1"/>
        <w:ind w:left="1814"/>
        <w:rPr>
          <w:b/>
          <w:sz w:val="24"/>
        </w:rPr>
      </w:pPr>
      <w:r>
        <w:rPr>
          <w:b/>
          <w:sz w:val="24"/>
        </w:rPr>
        <w:t>O PREFEITO MUNICIPAL DE CRUZETA</w:t>
      </w:r>
    </w:p>
    <w:p w:rsidR="00A44D72" w:rsidRDefault="00A44D72" w:rsidP="00A44D72">
      <w:pPr>
        <w:pStyle w:val="Corpodetexto"/>
        <w:spacing w:before="6"/>
        <w:rPr>
          <w:b/>
          <w:sz w:val="23"/>
        </w:rPr>
      </w:pPr>
    </w:p>
    <w:p w:rsidR="00A44D72" w:rsidRDefault="00A44D72" w:rsidP="00A44D72">
      <w:pPr>
        <w:pStyle w:val="Corpodetexto"/>
        <w:ind w:right="317" w:firstLine="1701"/>
        <w:jc w:val="both"/>
      </w:pPr>
      <w:r>
        <w:t>Faço saber que a Câmara Municipal de Cruzeta aprovou e eu sanciono a seguinte Lei Complementar:</w:t>
      </w:r>
    </w:p>
    <w:p w:rsidR="00A44D72" w:rsidRDefault="00A44D72" w:rsidP="00A44D72">
      <w:pPr>
        <w:pStyle w:val="Corpodetexto"/>
        <w:spacing w:before="8"/>
        <w:rPr>
          <w:sz w:val="30"/>
        </w:rPr>
      </w:pPr>
    </w:p>
    <w:p w:rsidR="00A44D72" w:rsidRDefault="00A44D72" w:rsidP="00A44D72">
      <w:pPr>
        <w:pStyle w:val="Corpodetexto"/>
        <w:spacing w:line="360" w:lineRule="auto"/>
        <w:ind w:right="310" w:firstLine="1701"/>
        <w:jc w:val="both"/>
      </w:pPr>
      <w:r>
        <w:rPr>
          <w:b/>
        </w:rPr>
        <w:t xml:space="preserve">Art. 1º </w:t>
      </w:r>
      <w:r>
        <w:t>- Ficam instituídos e regulamentados os indicadores de pagamento por desempenho do Programa Previne Brasil, a ser atribuído aos profissionais lotados na Secretaria Municipal de Saúde do Município de Cruzeta atuantes no âmbito da Atenção Primária a Saúde – APS, conforme desempenho satisfatório gerando resultados positivos na qualidade do serviço e nas condições de saúde da população, nos termos da Portaria nº 874, de 10 de maio de 2019 do Ministério da Saúde.</w:t>
      </w:r>
    </w:p>
    <w:p w:rsidR="00A44D72" w:rsidRDefault="00A44D72" w:rsidP="00A44D72">
      <w:pPr>
        <w:pStyle w:val="Corpodetexto"/>
        <w:spacing w:before="121" w:line="360" w:lineRule="auto"/>
        <w:ind w:right="313" w:firstLine="1701"/>
        <w:jc w:val="both"/>
      </w:pPr>
      <w:r>
        <w:rPr>
          <w:b/>
        </w:rPr>
        <w:t>Parágrafo único</w:t>
      </w:r>
      <w:r>
        <w:t>. Os indicadores de pagamento por desempenho a que se refere o caput perdurará enquanto existir, em âmbito federal, o repasse de recursos para o Município de Cruzeta/RN oriundo do Programa Previne Brasil.</w:t>
      </w:r>
    </w:p>
    <w:p w:rsidR="00A44D72" w:rsidRDefault="00A44D72" w:rsidP="00A44D72">
      <w:pPr>
        <w:pStyle w:val="Corpodetexto"/>
        <w:spacing w:line="360" w:lineRule="auto"/>
        <w:ind w:right="311" w:firstLine="1701"/>
        <w:jc w:val="both"/>
      </w:pPr>
      <w:r>
        <w:lastRenderedPageBreak/>
        <w:t>Art. 2º - Farão jus aos indicadores de pagamento por desempenho, no âmbito do Programa Previne Brasil, os profissionais da Secretaria Municipal de Saúde atuantes no âmbito da Atenção Primaria a Saúde - APS ocupantes dos cargos de Médico, Enfermeiro, Auxiliar/Técnico  em Enfermagem, Odontólogo, Auxiliar/Técnico de Consultório Odontológico, Agentes Comunitários de Saúde, Nutricionista, Educador Físico, Fisioterapeuta, Psicólogo, Assistente Social e Auxiliar de Serviços Diversos, lotados e em efetivo exercício, exceto nos casos</w:t>
      </w:r>
      <w:r>
        <w:rPr>
          <w:spacing w:val="-8"/>
        </w:rPr>
        <w:t xml:space="preserve"> </w:t>
      </w:r>
      <w:r>
        <w:t>de:</w:t>
      </w:r>
    </w:p>
    <w:p w:rsidR="00A44D72" w:rsidRDefault="00A44D72" w:rsidP="00A44D72">
      <w:pPr>
        <w:pStyle w:val="PargrafodaLista"/>
        <w:numPr>
          <w:ilvl w:val="0"/>
          <w:numId w:val="8"/>
        </w:numPr>
        <w:tabs>
          <w:tab w:val="left" w:pos="1954"/>
        </w:tabs>
        <w:rPr>
          <w:sz w:val="24"/>
        </w:rPr>
      </w:pPr>
      <w:r>
        <w:rPr>
          <w:sz w:val="24"/>
        </w:rPr>
        <w:t>- licença</w:t>
      </w:r>
      <w:r>
        <w:rPr>
          <w:spacing w:val="-3"/>
          <w:sz w:val="24"/>
        </w:rPr>
        <w:t xml:space="preserve"> </w:t>
      </w:r>
      <w:r>
        <w:rPr>
          <w:sz w:val="24"/>
        </w:rPr>
        <w:t>maternidade;</w:t>
      </w:r>
    </w:p>
    <w:p w:rsidR="00B84A7C" w:rsidRDefault="00B84A7C" w:rsidP="00B84A7C">
      <w:pPr>
        <w:pStyle w:val="PargrafodaLista"/>
        <w:tabs>
          <w:tab w:val="left" w:pos="1954"/>
        </w:tabs>
        <w:ind w:left="1954" w:firstLine="0"/>
        <w:rPr>
          <w:sz w:val="24"/>
        </w:rPr>
      </w:pPr>
    </w:p>
    <w:p w:rsidR="00A44D72" w:rsidRDefault="00A44D72" w:rsidP="00A44D72">
      <w:pPr>
        <w:pStyle w:val="PargrafodaLista"/>
        <w:numPr>
          <w:ilvl w:val="0"/>
          <w:numId w:val="8"/>
        </w:numPr>
        <w:tabs>
          <w:tab w:val="left" w:pos="2043"/>
        </w:tabs>
        <w:spacing w:before="68" w:line="360" w:lineRule="auto"/>
        <w:ind w:left="113" w:right="316" w:firstLine="1701"/>
        <w:rPr>
          <w:sz w:val="24"/>
        </w:rPr>
      </w:pPr>
      <w:r>
        <w:rPr>
          <w:sz w:val="24"/>
        </w:rPr>
        <w:t>- afastamento com ou sem ônus, para outro órgão ou entidade da administração direta, autarquias e fundações a nível municipal, estadual ou federal, exceto para o exercício de trabalho em parceria quando os procedimentos forem incluídos no faturamento</w:t>
      </w:r>
      <w:r>
        <w:rPr>
          <w:spacing w:val="-5"/>
          <w:sz w:val="24"/>
        </w:rPr>
        <w:t xml:space="preserve"> </w:t>
      </w:r>
      <w:r>
        <w:rPr>
          <w:sz w:val="24"/>
        </w:rPr>
        <w:t>SUS;</w:t>
      </w:r>
    </w:p>
    <w:p w:rsidR="00A44D72" w:rsidRDefault="00A44D72" w:rsidP="00A44D72">
      <w:pPr>
        <w:pStyle w:val="PargrafodaLista"/>
        <w:numPr>
          <w:ilvl w:val="0"/>
          <w:numId w:val="8"/>
        </w:numPr>
        <w:tabs>
          <w:tab w:val="left" w:pos="2113"/>
        </w:tabs>
        <w:spacing w:before="2"/>
        <w:ind w:left="2112" w:hanging="299"/>
        <w:rPr>
          <w:sz w:val="24"/>
        </w:rPr>
      </w:pPr>
      <w:r>
        <w:rPr>
          <w:sz w:val="24"/>
        </w:rPr>
        <w:t>- licença</w:t>
      </w:r>
      <w:r>
        <w:rPr>
          <w:spacing w:val="-3"/>
          <w:sz w:val="24"/>
        </w:rPr>
        <w:t xml:space="preserve"> </w:t>
      </w:r>
      <w:r>
        <w:rPr>
          <w:sz w:val="24"/>
        </w:rPr>
        <w:t>prêmio.</w:t>
      </w:r>
    </w:p>
    <w:p w:rsidR="00A44D72" w:rsidRDefault="00A44D72" w:rsidP="00A44D72">
      <w:pPr>
        <w:pStyle w:val="Corpodetexto"/>
        <w:spacing w:before="10"/>
        <w:rPr>
          <w:sz w:val="35"/>
        </w:rPr>
      </w:pPr>
    </w:p>
    <w:p w:rsidR="00A44D72" w:rsidRDefault="00A44D72" w:rsidP="00A44D72">
      <w:pPr>
        <w:pStyle w:val="Corpodetexto"/>
        <w:spacing w:before="1" w:line="360" w:lineRule="auto"/>
        <w:ind w:right="318" w:firstLine="1701"/>
        <w:jc w:val="both"/>
      </w:pPr>
      <w:r>
        <w:rPr>
          <w:b/>
        </w:rPr>
        <w:t>Parágrafo único</w:t>
      </w:r>
      <w:r>
        <w:t>. Não fazendo jus o servidor aos indicadores de pagamento por desempenho advindo do Programa Previne Brasil, fica estabelecido que o excedente oriundo do não cumprimento das metas individuais será dividido igualitariamente entre os membros da equipe em que o servidor fizer parte.</w:t>
      </w:r>
    </w:p>
    <w:p w:rsidR="00A44D72" w:rsidRDefault="00A44D72" w:rsidP="00A44D72">
      <w:pPr>
        <w:pStyle w:val="Corpodetexto"/>
      </w:pPr>
    </w:p>
    <w:p w:rsidR="00A44D72" w:rsidRDefault="00A44D72" w:rsidP="00A44D72">
      <w:pPr>
        <w:pStyle w:val="Corpodetexto"/>
        <w:spacing w:line="360" w:lineRule="auto"/>
        <w:ind w:right="315" w:firstLine="1701"/>
        <w:jc w:val="both"/>
      </w:pPr>
      <w:r>
        <w:rPr>
          <w:b/>
        </w:rPr>
        <w:t xml:space="preserve">Art. 3º - </w:t>
      </w:r>
      <w:r>
        <w:t>Fazendo, o Município, jus ao recebimento dos indicadores de pagamento por desempenho, no âmbito do Programa Previne Brasil, em decorrência do preenchimento das metas previstas nas Portarias do Ministério da Saúde afins, os valores serão aplicados da seguinte forma:</w:t>
      </w:r>
    </w:p>
    <w:p w:rsidR="00A44D72" w:rsidRDefault="00A44D72" w:rsidP="00A44D72">
      <w:pPr>
        <w:pStyle w:val="PargrafodaLista"/>
        <w:numPr>
          <w:ilvl w:val="0"/>
          <w:numId w:val="7"/>
        </w:numPr>
        <w:tabs>
          <w:tab w:val="left" w:pos="1962"/>
        </w:tabs>
        <w:spacing w:before="120" w:line="360" w:lineRule="auto"/>
        <w:ind w:right="317" w:firstLine="1701"/>
        <w:rPr>
          <w:sz w:val="24"/>
        </w:rPr>
      </w:pPr>
      <w:r>
        <w:rPr>
          <w:sz w:val="24"/>
        </w:rPr>
        <w:t xml:space="preserve">- </w:t>
      </w:r>
      <w:r>
        <w:rPr>
          <w:b/>
          <w:sz w:val="24"/>
          <w:u w:val="thick"/>
        </w:rPr>
        <w:t>50% (cinquenta por cento)</w:t>
      </w:r>
      <w:r>
        <w:rPr>
          <w:b/>
          <w:sz w:val="24"/>
        </w:rPr>
        <w:t xml:space="preserve"> </w:t>
      </w:r>
      <w:r>
        <w:rPr>
          <w:sz w:val="24"/>
        </w:rPr>
        <w:t>serão aplicados pelo Município na reestruturação, reaparelhamento e manutenção das Unidades Básicas de Saúde Municipais -</w:t>
      </w:r>
      <w:r>
        <w:rPr>
          <w:spacing w:val="-1"/>
          <w:sz w:val="24"/>
        </w:rPr>
        <w:t xml:space="preserve"> </w:t>
      </w:r>
      <w:r>
        <w:rPr>
          <w:sz w:val="24"/>
        </w:rPr>
        <w:t>UBS;</w:t>
      </w:r>
    </w:p>
    <w:p w:rsidR="00A44D72" w:rsidRDefault="00A44D72" w:rsidP="00A44D72">
      <w:pPr>
        <w:pStyle w:val="PargrafodaLista"/>
        <w:numPr>
          <w:ilvl w:val="0"/>
          <w:numId w:val="7"/>
        </w:numPr>
        <w:tabs>
          <w:tab w:val="left" w:pos="2034"/>
        </w:tabs>
        <w:spacing w:before="120" w:line="360" w:lineRule="auto"/>
        <w:ind w:right="315" w:firstLine="1701"/>
        <w:rPr>
          <w:sz w:val="24"/>
        </w:rPr>
      </w:pPr>
      <w:r>
        <w:rPr>
          <w:sz w:val="24"/>
        </w:rPr>
        <w:t xml:space="preserve">- </w:t>
      </w:r>
      <w:r>
        <w:rPr>
          <w:b/>
          <w:sz w:val="24"/>
          <w:u w:val="thick"/>
        </w:rPr>
        <w:t>50% (cinquenta por cento)</w:t>
      </w:r>
      <w:r>
        <w:rPr>
          <w:b/>
          <w:sz w:val="24"/>
        </w:rPr>
        <w:t xml:space="preserve"> </w:t>
      </w:r>
      <w:r>
        <w:rPr>
          <w:sz w:val="24"/>
        </w:rPr>
        <w:t>serão repassados mensalmente aos servidores que fazem jus em função do alcance das metas de desempenho institucional e individual do servidor e da Equipe que está lotado, sob forma de incentivo do Programa Previne</w:t>
      </w:r>
      <w:r>
        <w:rPr>
          <w:spacing w:val="-6"/>
          <w:sz w:val="24"/>
        </w:rPr>
        <w:t xml:space="preserve"> </w:t>
      </w:r>
      <w:r>
        <w:rPr>
          <w:sz w:val="24"/>
        </w:rPr>
        <w:t>Brasil.</w:t>
      </w:r>
    </w:p>
    <w:p w:rsidR="00A44D72" w:rsidRDefault="00A44D72" w:rsidP="00A44D72">
      <w:pPr>
        <w:pStyle w:val="Corpodetexto"/>
        <w:spacing w:before="122" w:line="360" w:lineRule="auto"/>
        <w:ind w:right="314" w:firstLine="1701"/>
        <w:jc w:val="both"/>
      </w:pPr>
      <w:r>
        <w:t>§ 1º O valores dos indicadores do pagamento por desempenho, no âmbito do Programa Previne Brasil, será dividido de acordo com os resultados obtidos através de avaliação quadrimestral do Ministério da Saúde;</w:t>
      </w:r>
    </w:p>
    <w:p w:rsidR="00A44D72" w:rsidRDefault="00A44D72" w:rsidP="00A44D72">
      <w:pPr>
        <w:pStyle w:val="Corpodetexto"/>
        <w:spacing w:before="119" w:line="360" w:lineRule="auto"/>
        <w:ind w:right="310" w:firstLine="1701"/>
        <w:jc w:val="both"/>
      </w:pPr>
      <w:r>
        <w:t>§ 2º Para receber os incentivo do pagamento por desempenho, no âmbito do Programa Previne Brasil, os profissionais citados no caput do Art. 2º deverão cumprir as metas fixadas no Anexo I desta Lei.</w:t>
      </w:r>
    </w:p>
    <w:p w:rsidR="00A44D72" w:rsidRDefault="00A44D72" w:rsidP="00A44D72">
      <w:pPr>
        <w:pStyle w:val="Corpodetexto"/>
        <w:spacing w:before="121" w:line="360" w:lineRule="auto"/>
        <w:ind w:right="314" w:firstLine="1701"/>
        <w:jc w:val="both"/>
      </w:pPr>
      <w:r>
        <w:t>§ 3º Os referidos profissionais deverão estar, obrigatoriamente, inscritos no Cadastro Nacional de Estabelecimentos de Saúde – CNES.</w:t>
      </w:r>
    </w:p>
    <w:p w:rsidR="00A44D72" w:rsidRDefault="00A44D72" w:rsidP="00A44D72">
      <w:pPr>
        <w:pStyle w:val="Corpodetexto"/>
        <w:spacing w:before="121" w:line="360" w:lineRule="auto"/>
        <w:ind w:right="315" w:firstLine="1701"/>
        <w:jc w:val="both"/>
      </w:pPr>
      <w:r>
        <w:lastRenderedPageBreak/>
        <w:t>§ 4º Em caso de suspensão provisória do repasse por parte do Ministério da Saúde, devido a inconsistências cadastrais dos profissionais inscritos no CNES, o Município suspenderá o pagamento do Incentivo e retomará o pagamento após a reativação do</w:t>
      </w:r>
      <w:r>
        <w:rPr>
          <w:spacing w:val="-6"/>
        </w:rPr>
        <w:t xml:space="preserve"> </w:t>
      </w:r>
      <w:r>
        <w:t>repasse.</w:t>
      </w:r>
    </w:p>
    <w:p w:rsidR="00A44D72" w:rsidRDefault="00A44D72" w:rsidP="00A44D72">
      <w:pPr>
        <w:pStyle w:val="Corpodetexto"/>
        <w:spacing w:before="119" w:line="360" w:lineRule="auto"/>
        <w:ind w:right="316" w:firstLine="1701"/>
        <w:jc w:val="both"/>
      </w:pPr>
      <w:r>
        <w:rPr>
          <w:b/>
        </w:rPr>
        <w:t xml:space="preserve">Art. 4º </w:t>
      </w:r>
      <w:r>
        <w:t xml:space="preserve">- É vedado o pagamento do Incentivo de Desempenho a servidores que não compõe as equipes </w:t>
      </w:r>
      <w:proofErr w:type="spellStart"/>
      <w:r>
        <w:t>contratualizadas</w:t>
      </w:r>
      <w:proofErr w:type="spellEnd"/>
      <w:r>
        <w:t xml:space="preserve"> no programa, observadas ainda as vedações expressas no artigo 6° da Portaria n° 204/GM, de 29 de janeiro de</w:t>
      </w:r>
      <w:r>
        <w:rPr>
          <w:spacing w:val="-6"/>
        </w:rPr>
        <w:t xml:space="preserve"> </w:t>
      </w:r>
      <w:r>
        <w:t>2007.</w:t>
      </w:r>
    </w:p>
    <w:p w:rsidR="00A44D72" w:rsidRDefault="00A44D72" w:rsidP="00A44D72">
      <w:pPr>
        <w:pStyle w:val="Corpodetexto"/>
        <w:spacing w:before="68" w:line="360" w:lineRule="auto"/>
        <w:ind w:right="311" w:firstLine="1701"/>
        <w:jc w:val="both"/>
      </w:pPr>
      <w:r>
        <w:rPr>
          <w:b/>
        </w:rPr>
        <w:t xml:space="preserve">Art. 5º </w:t>
      </w:r>
      <w:r>
        <w:t>- O processo de avaliação dos indicadores a que se refere o § 2º do artigo 3º terá, obrigatoriamente, como referência a comparação da produção realizada pelos servidores da Atenção Primária à Saúde tanto do ponto de vista da cobertura das ações, como do resultado na saúde da população, em atenção às metas dos indicadores de saúde do Programa Previne Brasil.</w:t>
      </w:r>
    </w:p>
    <w:p w:rsidR="00A44D72" w:rsidRDefault="00A44D72" w:rsidP="00A44D72">
      <w:pPr>
        <w:pStyle w:val="Corpodetexto"/>
        <w:spacing w:before="121" w:line="360" w:lineRule="auto"/>
        <w:ind w:right="313" w:firstLine="1701"/>
        <w:jc w:val="both"/>
      </w:pPr>
      <w:r>
        <w:rPr>
          <w:b/>
        </w:rPr>
        <w:t xml:space="preserve">Art. 6º </w:t>
      </w:r>
      <w:r>
        <w:t>- O valor do Incentivo por Desempenho Individual do Programa Previne Brasil será dividido bimestralmente, em razão do cumprimento das metas dos indicadores previstos no Anexo I desta Lei pelos respectivos profissionais.</w:t>
      </w:r>
    </w:p>
    <w:p w:rsidR="00A44D72" w:rsidRDefault="00A44D72" w:rsidP="00A44D72">
      <w:pPr>
        <w:pStyle w:val="Corpodetexto"/>
        <w:spacing w:before="121" w:line="360" w:lineRule="auto"/>
        <w:ind w:right="317" w:firstLine="1701"/>
        <w:jc w:val="both"/>
      </w:pPr>
      <w:r>
        <w:t>§ 1º Fica estabelecida que o Incentivo por Desempenho Individual do Programa Previne Brasil, nos termos do que se refere o Art. 3º, inciso II desta Lei, será dividida igualitariamente entre os servidores da Secretaria Municipal de Saúde atuantes no âmbito da Atenção Primaria.</w:t>
      </w:r>
    </w:p>
    <w:p w:rsidR="00A44D72" w:rsidRDefault="00A44D72" w:rsidP="00A44D72">
      <w:pPr>
        <w:pStyle w:val="Corpodetexto"/>
        <w:spacing w:before="121" w:line="360" w:lineRule="auto"/>
        <w:ind w:right="312" w:firstLine="1701"/>
        <w:jc w:val="both"/>
      </w:pPr>
      <w:r>
        <w:t>§ 2º Os valores devidos a cada uma dos profissionais da Secretaria Municipal de Saúde atuantes no âmbito da Atenção Primaria a Saúde poderão ser alterados de acordo com a nota obtida pela avaliação do Ministério da Saúde, e os valores serão divididos entre os profissionais, obedecendo o disposto no Art. 3º, II, desta Lei.</w:t>
      </w:r>
    </w:p>
    <w:p w:rsidR="00A44D72" w:rsidRDefault="00A44D72" w:rsidP="00A44D72">
      <w:pPr>
        <w:pStyle w:val="Corpodetexto"/>
        <w:spacing w:before="120" w:line="360" w:lineRule="auto"/>
        <w:ind w:right="317" w:firstLine="1701"/>
        <w:jc w:val="both"/>
      </w:pPr>
      <w:r>
        <w:t>§ 3º O Incentivo por Desempenho Individual do Programa Previne Brasil, não será devido por meta cumprida em prestação de serviço</w:t>
      </w:r>
      <w:r>
        <w:rPr>
          <w:spacing w:val="-6"/>
        </w:rPr>
        <w:t xml:space="preserve"> </w:t>
      </w:r>
      <w:r>
        <w:t>extraordinário.</w:t>
      </w:r>
    </w:p>
    <w:p w:rsidR="00A44D72" w:rsidRDefault="00A44D72" w:rsidP="00A44D72">
      <w:pPr>
        <w:pStyle w:val="Corpodetexto"/>
        <w:spacing w:before="121" w:line="360" w:lineRule="auto"/>
        <w:ind w:right="318" w:firstLine="1701"/>
        <w:jc w:val="both"/>
      </w:pPr>
      <w:r>
        <w:t>§ 4º Nos casos em que o servidor não atinja suas metas, por motivos alheios aos seus esforços, a Secretaria Municipal de Saúde fará relatório indicando os reais motivos ensejadores ao não cumprimento das metas se mantendo o pagamento do incentivo de desempenho.</w:t>
      </w:r>
    </w:p>
    <w:p w:rsidR="00A44D72" w:rsidRDefault="00A44D72" w:rsidP="00A44D72">
      <w:pPr>
        <w:pStyle w:val="Corpodetexto"/>
        <w:spacing w:before="119"/>
        <w:ind w:left="1814"/>
      </w:pPr>
      <w:r>
        <w:rPr>
          <w:b/>
        </w:rPr>
        <w:t xml:space="preserve">Art. 7º </w:t>
      </w:r>
      <w:r>
        <w:t>- O Incentivo por Desempenho Individual, no âmbito do Programa Previne</w:t>
      </w:r>
    </w:p>
    <w:p w:rsidR="00A44D72" w:rsidRDefault="00A44D72" w:rsidP="00A44D72">
      <w:pPr>
        <w:pStyle w:val="Corpodetexto"/>
        <w:spacing w:before="139"/>
      </w:pPr>
      <w:r>
        <w:t>Brasil:</w:t>
      </w:r>
    </w:p>
    <w:p w:rsidR="00A44D72" w:rsidRDefault="00A44D72" w:rsidP="00A44D72">
      <w:pPr>
        <w:pStyle w:val="Corpodetexto"/>
        <w:spacing w:before="6"/>
        <w:rPr>
          <w:sz w:val="14"/>
        </w:rPr>
      </w:pPr>
    </w:p>
    <w:p w:rsidR="00A44D72" w:rsidRDefault="00A44D72" w:rsidP="00A44D72">
      <w:pPr>
        <w:pStyle w:val="PargrafodaLista"/>
        <w:numPr>
          <w:ilvl w:val="0"/>
          <w:numId w:val="6"/>
        </w:numPr>
        <w:tabs>
          <w:tab w:val="left" w:pos="1954"/>
        </w:tabs>
        <w:spacing w:before="90"/>
        <w:rPr>
          <w:sz w:val="24"/>
        </w:rPr>
      </w:pPr>
      <w:r>
        <w:rPr>
          <w:sz w:val="24"/>
        </w:rPr>
        <w:t>- terá pagamento</w:t>
      </w:r>
      <w:r>
        <w:rPr>
          <w:spacing w:val="-3"/>
          <w:sz w:val="24"/>
        </w:rPr>
        <w:t xml:space="preserve"> </w:t>
      </w:r>
      <w:r>
        <w:rPr>
          <w:sz w:val="24"/>
        </w:rPr>
        <w:t>bimestral,</w:t>
      </w:r>
    </w:p>
    <w:p w:rsidR="00A44D72" w:rsidRDefault="00A44D72" w:rsidP="00A44D72">
      <w:pPr>
        <w:pStyle w:val="Corpodetexto"/>
        <w:spacing w:before="6"/>
      </w:pPr>
    </w:p>
    <w:p w:rsidR="00A44D72" w:rsidRDefault="00A44D72" w:rsidP="00A44D72">
      <w:pPr>
        <w:pStyle w:val="PargrafodaLista"/>
        <w:numPr>
          <w:ilvl w:val="0"/>
          <w:numId w:val="6"/>
        </w:numPr>
        <w:tabs>
          <w:tab w:val="left" w:pos="2118"/>
        </w:tabs>
        <w:spacing w:line="360" w:lineRule="auto"/>
        <w:ind w:left="113" w:right="310" w:firstLine="1701"/>
        <w:rPr>
          <w:sz w:val="24"/>
        </w:rPr>
      </w:pPr>
      <w:r>
        <w:rPr>
          <w:sz w:val="24"/>
        </w:rPr>
        <w:t>- Os profissionais das equipes contratualizadas ocupantes dos cargos de Médico, Enfermeiro, Auxiliar/Técnico em Enfermagem, Odontólogo, Auxiliar/Técnico de Consultório Odontológico, Agentes Comunitários de Saúde, Agentes de Serviços diversos-ASD, Nutricionista, Educador Físico, fisioterapeuta, Psicólogo e Assistente Social receberão o pagamento do Incentivo por Desempenho Individual, com base nos dias efetivamente trabalhados e mediante atingimento de metas, exceto em caso de atestado médico de até 15 (quinze)</w:t>
      </w:r>
      <w:r>
        <w:rPr>
          <w:spacing w:val="-2"/>
          <w:sz w:val="24"/>
        </w:rPr>
        <w:t xml:space="preserve"> </w:t>
      </w:r>
      <w:r>
        <w:rPr>
          <w:sz w:val="24"/>
        </w:rPr>
        <w:t>dias.</w:t>
      </w:r>
    </w:p>
    <w:p w:rsidR="00A44D72" w:rsidRDefault="00A44D72" w:rsidP="00A44D72">
      <w:pPr>
        <w:pStyle w:val="PargrafodaLista"/>
        <w:numPr>
          <w:ilvl w:val="0"/>
          <w:numId w:val="6"/>
        </w:numPr>
        <w:tabs>
          <w:tab w:val="left" w:pos="2197"/>
        </w:tabs>
        <w:spacing w:before="121"/>
        <w:ind w:left="2196" w:hanging="383"/>
        <w:rPr>
          <w:sz w:val="24"/>
        </w:rPr>
      </w:pPr>
      <w:r>
        <w:rPr>
          <w:sz w:val="24"/>
        </w:rPr>
        <w:lastRenderedPageBreak/>
        <w:t>- não servirá de base para cálculo de qualquer benefício, adicional</w:t>
      </w:r>
      <w:r>
        <w:rPr>
          <w:spacing w:val="10"/>
          <w:sz w:val="24"/>
        </w:rPr>
        <w:t xml:space="preserve"> </w:t>
      </w:r>
      <w:r>
        <w:rPr>
          <w:sz w:val="24"/>
        </w:rPr>
        <w:t>ou</w:t>
      </w:r>
    </w:p>
    <w:p w:rsidR="00A44D72" w:rsidRDefault="00A44D72" w:rsidP="00A44D72">
      <w:pPr>
        <w:pStyle w:val="Corpodetexto"/>
        <w:spacing w:before="136"/>
      </w:pPr>
      <w:r>
        <w:t>vantagem.</w:t>
      </w:r>
    </w:p>
    <w:p w:rsidR="00A44D72" w:rsidRDefault="00A44D72" w:rsidP="00A44D72">
      <w:pPr>
        <w:pStyle w:val="Corpodetexto"/>
        <w:spacing w:before="68" w:line="360" w:lineRule="auto"/>
        <w:ind w:right="316" w:firstLine="1701"/>
        <w:jc w:val="both"/>
      </w:pPr>
      <w:r>
        <w:rPr>
          <w:b/>
        </w:rPr>
        <w:t xml:space="preserve">Art. 8º </w:t>
      </w:r>
      <w:r>
        <w:t>- Para efeito de concessão do Incentivo por Desempenho Individual do Programa Previne Brasil, a Secretaria Municipal de Saúde elaborará, bimestralmente, planilhas de cumprimento das metas dos indicadores, com foco no Anexo I desta Lei, a fim de comprovar o seu atendimento.</w:t>
      </w:r>
    </w:p>
    <w:p w:rsidR="00A44D72" w:rsidRDefault="00A44D72" w:rsidP="00A44D72">
      <w:pPr>
        <w:pStyle w:val="Corpodetexto"/>
        <w:spacing w:before="121" w:line="360" w:lineRule="auto"/>
        <w:ind w:right="316" w:firstLine="1701"/>
        <w:jc w:val="both"/>
      </w:pPr>
      <w:r>
        <w:t>§ 1º - As dez metas previstas a serem atingidas por cada servidor somam um total percentual de 100% onde cada uma delas possui peso igual a 10%, cuja soma servirá para calcular o percentual de desempenho individual, tendo em vista o desempenho de todos no processo de melhoria do acesso e da qualidade da Atenção Primária à Saúde.</w:t>
      </w:r>
    </w:p>
    <w:p w:rsidR="00A44D72" w:rsidRDefault="00A44D72" w:rsidP="00A44D72">
      <w:pPr>
        <w:pStyle w:val="Corpodetexto"/>
        <w:spacing w:before="120" w:line="362" w:lineRule="auto"/>
        <w:ind w:right="316" w:firstLine="1701"/>
        <w:jc w:val="both"/>
      </w:pPr>
      <w:r>
        <w:t>§ 2º As metas individuais serão analisadas bimestralmente pela Secretaria Municipal de Saúde, que elaborará um relatório de metas correspondente a cada servidor.</w:t>
      </w:r>
    </w:p>
    <w:p w:rsidR="00A44D72" w:rsidRDefault="00A44D72" w:rsidP="00A44D72">
      <w:pPr>
        <w:pStyle w:val="Corpodetexto"/>
        <w:spacing w:before="115" w:line="360" w:lineRule="auto"/>
        <w:ind w:right="314" w:firstLine="1701"/>
        <w:jc w:val="both"/>
      </w:pPr>
      <w:r>
        <w:t>§ 3º Para avaliar o relatório de metas, em até 30 dias da publicação desta Lei, será instituída uma comissão constituída por 01 (um) representante titular e 01 (um) suplente de cada categoria beneficiada com incentivo de desempenho, a ser indicado pelo respectivo sindicato e por 02 (dois) representantes da Gestão Municipal, sem ônus aos cofres públicos para o exercício da função.</w:t>
      </w:r>
    </w:p>
    <w:p w:rsidR="00A44D72" w:rsidRDefault="00A44D72" w:rsidP="00A44D72">
      <w:pPr>
        <w:pStyle w:val="Corpodetexto"/>
        <w:spacing w:before="122" w:line="360" w:lineRule="auto"/>
        <w:ind w:right="316" w:firstLine="1701"/>
        <w:jc w:val="both"/>
      </w:pPr>
      <w:r>
        <w:t>§ 4º A comissão mencionada no parágrafo anterior deverá avaliar o relatório de metas correspondente a cada servidor e, posteriormente, encaminhar à Secretaria Municipal de Administração, até o quinto dia útil subsequente ao fechamento do Bimestre, para fins do que dispõe o § 5º deste</w:t>
      </w:r>
      <w:r>
        <w:rPr>
          <w:spacing w:val="-2"/>
        </w:rPr>
        <w:t xml:space="preserve"> </w:t>
      </w:r>
      <w:r>
        <w:t>artigo.</w:t>
      </w:r>
    </w:p>
    <w:p w:rsidR="00A44D72" w:rsidRDefault="00A44D72" w:rsidP="00A44D72">
      <w:pPr>
        <w:pStyle w:val="Corpodetexto"/>
        <w:spacing w:before="120"/>
        <w:ind w:left="1814"/>
      </w:pPr>
      <w:r>
        <w:t>§ 5º Após avaliação Bimestral, o pagamento do incentivo será autorizado</w:t>
      </w:r>
    </w:p>
    <w:p w:rsidR="00A44D72" w:rsidRDefault="00A44D72" w:rsidP="00A44D72">
      <w:pPr>
        <w:pStyle w:val="Corpodetexto"/>
        <w:spacing w:before="137"/>
      </w:pPr>
      <w:r>
        <w:t>conforme abaixo:</w:t>
      </w:r>
    </w:p>
    <w:p w:rsidR="00A44D72" w:rsidRDefault="00A44D72" w:rsidP="00A44D72">
      <w:pPr>
        <w:pStyle w:val="Corpodetexto"/>
        <w:spacing w:before="8"/>
        <w:rPr>
          <w:sz w:val="14"/>
        </w:rPr>
      </w:pPr>
    </w:p>
    <w:p w:rsidR="00A44D72" w:rsidRDefault="00A44D72" w:rsidP="00A44D72">
      <w:pPr>
        <w:pStyle w:val="PargrafodaLista"/>
        <w:numPr>
          <w:ilvl w:val="0"/>
          <w:numId w:val="5"/>
        </w:numPr>
        <w:tabs>
          <w:tab w:val="left" w:pos="1983"/>
        </w:tabs>
        <w:spacing w:before="90" w:line="360" w:lineRule="auto"/>
        <w:ind w:right="315" w:firstLine="1701"/>
        <w:rPr>
          <w:sz w:val="24"/>
        </w:rPr>
      </w:pPr>
      <w:r>
        <w:rPr>
          <w:sz w:val="24"/>
        </w:rPr>
        <w:t>– Atingindo de 10% (dez por cento) a 60% (sessenta por cento) das metas, o servidor fará jus de apenas 50% (cinquenta por cento) do recebimento de do Incentivo de Desempenho no mês subsequente ao bimestre avaliado, e será reavaliado mês a mês, até que o servidor atinja a meta de no mínimo 70% (setenta por</w:t>
      </w:r>
      <w:r>
        <w:rPr>
          <w:spacing w:val="-6"/>
          <w:sz w:val="24"/>
        </w:rPr>
        <w:t xml:space="preserve"> </w:t>
      </w:r>
      <w:r>
        <w:rPr>
          <w:sz w:val="24"/>
        </w:rPr>
        <w:t>cento).</w:t>
      </w:r>
    </w:p>
    <w:p w:rsidR="00A44D72" w:rsidRDefault="00A44D72" w:rsidP="00A44D72">
      <w:pPr>
        <w:pStyle w:val="PargrafodaLista"/>
        <w:numPr>
          <w:ilvl w:val="0"/>
          <w:numId w:val="5"/>
        </w:numPr>
        <w:tabs>
          <w:tab w:val="left" w:pos="2065"/>
        </w:tabs>
        <w:spacing w:before="121" w:line="360" w:lineRule="auto"/>
        <w:ind w:right="314" w:firstLine="1701"/>
        <w:rPr>
          <w:sz w:val="24"/>
        </w:rPr>
      </w:pPr>
      <w:r>
        <w:rPr>
          <w:sz w:val="24"/>
        </w:rPr>
        <w:t>– Atingindo acima de 70% das metas, o servidor fará jus ao recebimento de 100% do Incentivo de</w:t>
      </w:r>
      <w:r>
        <w:rPr>
          <w:spacing w:val="1"/>
          <w:sz w:val="24"/>
        </w:rPr>
        <w:t xml:space="preserve"> </w:t>
      </w:r>
      <w:r>
        <w:rPr>
          <w:sz w:val="24"/>
        </w:rPr>
        <w:t>Desempenho.</w:t>
      </w:r>
    </w:p>
    <w:p w:rsidR="00A44D72" w:rsidRDefault="00A44D72" w:rsidP="00A44D72">
      <w:pPr>
        <w:pStyle w:val="Corpodetexto"/>
        <w:spacing w:before="120" w:line="360" w:lineRule="auto"/>
        <w:ind w:right="314" w:firstLine="1701"/>
        <w:jc w:val="both"/>
      </w:pPr>
      <w:r>
        <w:t>§ 6º - Nos casos em que se identifica o não cumprimento mínimo ou parcial das metas individuais, a Secretaria Municipal de Saúde notificará o servidor que terá um prazo improrrogável de 10 (dez) dias para apresentação de justificativa, não prejudicando os demais integrantes da equipe.</w:t>
      </w:r>
    </w:p>
    <w:p w:rsidR="00A44D72" w:rsidRDefault="00A44D72" w:rsidP="00A44D72">
      <w:pPr>
        <w:pStyle w:val="Corpodetexto"/>
        <w:spacing w:before="68" w:line="360" w:lineRule="auto"/>
        <w:ind w:right="314" w:firstLine="1701"/>
        <w:jc w:val="both"/>
      </w:pPr>
      <w:r>
        <w:t>§ 7º - Nos casos em que o servidor não atingir suas metas, por motivos alheios aos seus esforços, a Secretaria Municipal de Saúde fará um relatório indicando os reais motivos ensejadores ao não cumprimento das metas, se mantendo o pagamento do Incentivo de Desempenho.</w:t>
      </w:r>
    </w:p>
    <w:p w:rsidR="00A44D72" w:rsidRDefault="00A44D72" w:rsidP="00A44D72">
      <w:pPr>
        <w:pStyle w:val="Corpodetexto"/>
        <w:spacing w:before="121" w:line="360" w:lineRule="auto"/>
        <w:ind w:right="311" w:firstLine="1701"/>
        <w:jc w:val="both"/>
      </w:pPr>
      <w:r>
        <w:lastRenderedPageBreak/>
        <w:t>§ 8º - Nos casos previstos no § 6º, a Secretaria Municipal de Saúde fica obrigada a submeter o relatório individual para a comissão constituída no §3º, que após análise, retornará o relatório a Secretaria Municipal de Saúde a qual encaminhará o relatório para o Departamento de Recursos Humanos.</w:t>
      </w:r>
    </w:p>
    <w:p w:rsidR="00A44D72" w:rsidRDefault="00A44D72" w:rsidP="00A44D72">
      <w:pPr>
        <w:pStyle w:val="Corpodetexto"/>
        <w:spacing w:before="120" w:line="360" w:lineRule="auto"/>
        <w:ind w:right="317" w:firstLine="1701"/>
        <w:jc w:val="both"/>
      </w:pPr>
      <w:r>
        <w:t>§ 9º - Não fazendo jus o servidor ao Incentivo de Desempenho advindo do Programa Previne Brasil, fica estabelecido que o excedente oriundo do não cumprimento das metas individuais, será dividido igualitariamente entre os membros da equipe que o servidor fizer parte.</w:t>
      </w:r>
    </w:p>
    <w:p w:rsidR="00A44D72" w:rsidRDefault="00A44D72" w:rsidP="00A44D72">
      <w:pPr>
        <w:pStyle w:val="Corpodetexto"/>
        <w:spacing w:before="122" w:line="360" w:lineRule="auto"/>
        <w:ind w:right="313" w:firstLine="1701"/>
        <w:jc w:val="both"/>
      </w:pPr>
      <w:r>
        <w:rPr>
          <w:b/>
        </w:rPr>
        <w:t xml:space="preserve">Art. 9º </w:t>
      </w:r>
      <w:r>
        <w:t>- Os atos necessários à implantação e implementação do Incentivo de Desempenho, no âmbito do Programa Previne Brasil, poderão ser baixados através de Decreto Municipal.</w:t>
      </w:r>
    </w:p>
    <w:p w:rsidR="00A44D72" w:rsidRDefault="00A44D72" w:rsidP="00A44D72">
      <w:pPr>
        <w:pStyle w:val="Corpodetexto"/>
        <w:spacing w:before="119" w:line="360" w:lineRule="auto"/>
        <w:ind w:right="315" w:firstLine="1701"/>
        <w:jc w:val="both"/>
      </w:pPr>
      <w:r>
        <w:rPr>
          <w:b/>
        </w:rPr>
        <w:t xml:space="preserve">Art. 10 </w:t>
      </w:r>
      <w:r>
        <w:t>- Os recursos orçamentários de que trata esta Lei, são oriundos do Orçamento do Ministério da Saúde – Portaria nº 2.979/GM/MS, de 12 de novembro de 2019, que institui o Programa Previne Brasil, e estabelece novo modelo de financiamento de custeio da Atenção Primária à Saúde no âmbito do Sistema Único de Saúde, por meio da alteração da Portaria de Consolidação nº 6/GM/MS, de 28 de setembro de 2017.</w:t>
      </w:r>
    </w:p>
    <w:p w:rsidR="00A44D72" w:rsidRDefault="00A44D72" w:rsidP="00A44D72">
      <w:pPr>
        <w:pStyle w:val="Corpodetexto"/>
        <w:spacing w:before="122" w:line="360" w:lineRule="auto"/>
        <w:ind w:right="317" w:firstLine="1701"/>
        <w:jc w:val="both"/>
      </w:pPr>
      <w:r>
        <w:rPr>
          <w:b/>
        </w:rPr>
        <w:t xml:space="preserve">Art. 11 </w:t>
      </w:r>
      <w:r>
        <w:t>- Esta Lei entra em vigor na data de sua publicação, revogada a Lei Complementar Municipal nº 54, de 18 de dezembro de 2019 e demais disposições em contrário.</w:t>
      </w:r>
    </w:p>
    <w:p w:rsidR="00A44D72" w:rsidRDefault="00A44D72" w:rsidP="00A44D72">
      <w:pPr>
        <w:pStyle w:val="Corpodetexto"/>
        <w:rPr>
          <w:sz w:val="26"/>
        </w:rPr>
      </w:pPr>
    </w:p>
    <w:p w:rsidR="00A44D72" w:rsidRDefault="00A44D72" w:rsidP="00A44D72">
      <w:pPr>
        <w:pStyle w:val="Corpodetexto"/>
        <w:spacing w:before="2"/>
        <w:rPr>
          <w:sz w:val="32"/>
        </w:rPr>
      </w:pPr>
    </w:p>
    <w:p w:rsidR="00A44D72" w:rsidRDefault="00A44D72" w:rsidP="00A44D72">
      <w:pPr>
        <w:pStyle w:val="Corpodetexto"/>
        <w:ind w:left="1814"/>
      </w:pPr>
      <w:r>
        <w:rPr>
          <w:noProof/>
        </w:rPr>
        <mc:AlternateContent>
          <mc:Choice Requires="wpg">
            <w:drawing>
              <wp:anchor distT="0" distB="0" distL="0" distR="0" simplePos="0" relativeHeight="251658240" behindDoc="1" locked="0" layoutInCell="1" allowOverlap="1">
                <wp:simplePos x="0" y="0"/>
                <wp:positionH relativeFrom="page">
                  <wp:posOffset>2751455</wp:posOffset>
                </wp:positionH>
                <wp:positionV relativeFrom="paragraph">
                  <wp:posOffset>205105</wp:posOffset>
                </wp:positionV>
                <wp:extent cx="2050415" cy="2236470"/>
                <wp:effectExtent l="0" t="0" r="0" b="3810"/>
                <wp:wrapTopAndBottom/>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0415" cy="2236470"/>
                          <a:chOff x="4333" y="323"/>
                          <a:chExt cx="3229" cy="3522"/>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333" y="322"/>
                            <a:ext cx="3229" cy="3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4333" y="322"/>
                            <a:ext cx="3229" cy="3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C4" w:rsidRDefault="00C710C4" w:rsidP="00A44D72">
                              <w:pPr>
                                <w:rPr>
                                  <w:sz w:val="26"/>
                                </w:rPr>
                              </w:pPr>
                            </w:p>
                            <w:p w:rsidR="00C710C4" w:rsidRDefault="00C710C4" w:rsidP="00A44D72">
                              <w:pPr>
                                <w:rPr>
                                  <w:sz w:val="26"/>
                                </w:rPr>
                              </w:pPr>
                            </w:p>
                            <w:p w:rsidR="00C710C4" w:rsidRDefault="00C710C4" w:rsidP="00A44D72">
                              <w:pPr>
                                <w:rPr>
                                  <w:sz w:val="26"/>
                                </w:rPr>
                              </w:pPr>
                            </w:p>
                            <w:p w:rsidR="00C710C4" w:rsidRDefault="00C710C4" w:rsidP="00A44D72">
                              <w:pPr>
                                <w:spacing w:before="9"/>
                                <w:rPr>
                                  <w:sz w:val="24"/>
                                </w:rPr>
                              </w:pPr>
                            </w:p>
                            <w:p w:rsidR="00C710C4" w:rsidRDefault="00C710C4" w:rsidP="00A44D72">
                              <w:pPr>
                                <w:spacing w:line="274" w:lineRule="exact"/>
                                <w:ind w:left="142" w:right="133"/>
                                <w:jc w:val="center"/>
                                <w:rPr>
                                  <w:b/>
                                  <w:sz w:val="24"/>
                                </w:rPr>
                              </w:pPr>
                              <w:r>
                                <w:rPr>
                                  <w:b/>
                                  <w:sz w:val="24"/>
                                </w:rPr>
                                <w:t>JOSÉ SALLY DE ARAÚJO</w:t>
                              </w:r>
                            </w:p>
                            <w:p w:rsidR="00C710C4" w:rsidRDefault="00C710C4" w:rsidP="00A44D72">
                              <w:pPr>
                                <w:spacing w:line="274" w:lineRule="exact"/>
                                <w:ind w:left="139" w:right="133"/>
                                <w:jc w:val="center"/>
                                <w:rPr>
                                  <w:sz w:val="24"/>
                                </w:rPr>
                              </w:pPr>
                              <w:r>
                                <w:rPr>
                                  <w:sz w:val="24"/>
                                </w:rPr>
                                <w:t>Prefeito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2" o:spid="_x0000_s1026" style="position:absolute;left:0;text-align:left;margin-left:216.65pt;margin-top:16.15pt;width:161.45pt;height:176.1pt;z-index:-251658240;mso-wrap-distance-left:0;mso-wrap-distance-right:0;mso-position-horizontal-relative:page" coordorigin="4333,323" coordsize="3229,3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333;top:322;width:3229;height:3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4" o:spid="_x0000_s1028" type="#_x0000_t202" style="position:absolute;left:4333;top:322;width:3229;height: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C710C4" w:rsidRDefault="00C710C4" w:rsidP="00A44D72">
                        <w:pPr>
                          <w:rPr>
                            <w:sz w:val="26"/>
                          </w:rPr>
                        </w:pPr>
                      </w:p>
                      <w:p w:rsidR="00C710C4" w:rsidRDefault="00C710C4" w:rsidP="00A44D72">
                        <w:pPr>
                          <w:rPr>
                            <w:sz w:val="26"/>
                          </w:rPr>
                        </w:pPr>
                      </w:p>
                      <w:p w:rsidR="00C710C4" w:rsidRDefault="00C710C4" w:rsidP="00A44D72">
                        <w:pPr>
                          <w:rPr>
                            <w:sz w:val="26"/>
                          </w:rPr>
                        </w:pPr>
                      </w:p>
                      <w:p w:rsidR="00C710C4" w:rsidRDefault="00C710C4" w:rsidP="00A44D72">
                        <w:pPr>
                          <w:spacing w:before="9"/>
                          <w:rPr>
                            <w:sz w:val="24"/>
                          </w:rPr>
                        </w:pPr>
                      </w:p>
                      <w:p w:rsidR="00C710C4" w:rsidRDefault="00C710C4" w:rsidP="00A44D72">
                        <w:pPr>
                          <w:spacing w:line="274" w:lineRule="exact"/>
                          <w:ind w:left="142" w:right="133"/>
                          <w:jc w:val="center"/>
                          <w:rPr>
                            <w:b/>
                            <w:sz w:val="24"/>
                          </w:rPr>
                        </w:pPr>
                        <w:r>
                          <w:rPr>
                            <w:b/>
                            <w:sz w:val="24"/>
                          </w:rPr>
                          <w:t>JOSÉ SALLY DE ARAÚJO</w:t>
                        </w:r>
                      </w:p>
                      <w:p w:rsidR="00C710C4" w:rsidRDefault="00C710C4" w:rsidP="00A44D72">
                        <w:pPr>
                          <w:spacing w:line="274" w:lineRule="exact"/>
                          <w:ind w:left="139" w:right="133"/>
                          <w:jc w:val="center"/>
                          <w:rPr>
                            <w:sz w:val="24"/>
                          </w:rPr>
                        </w:pPr>
                        <w:r>
                          <w:rPr>
                            <w:sz w:val="24"/>
                          </w:rPr>
                          <w:t>Prefeito</w:t>
                        </w:r>
                      </w:p>
                    </w:txbxContent>
                  </v:textbox>
                </v:shape>
                <w10:wrap type="topAndBottom" anchorx="page"/>
              </v:group>
            </w:pict>
          </mc:Fallback>
        </mc:AlternateContent>
      </w:r>
      <w:r>
        <w:t>Município de Cruzeta-RN, em 02 de abril de 2020.</w:t>
      </w:r>
    </w:p>
    <w:p w:rsidR="00A44D72" w:rsidRDefault="00A44D72" w:rsidP="00A44D72">
      <w:pPr>
        <w:sectPr w:rsidR="00A44D72">
          <w:pgSz w:w="11910" w:h="16840"/>
          <w:pgMar w:top="1040" w:right="820" w:bottom="280" w:left="1020" w:header="720" w:footer="720" w:gutter="0"/>
          <w:cols w:space="720"/>
        </w:sectPr>
      </w:pPr>
    </w:p>
    <w:p w:rsidR="00A44D72" w:rsidRDefault="00A44D72" w:rsidP="00A44D72">
      <w:pPr>
        <w:spacing w:before="72" w:line="230" w:lineRule="exact"/>
        <w:ind w:left="1076" w:right="1434"/>
        <w:jc w:val="center"/>
        <w:rPr>
          <w:b/>
          <w:sz w:val="20"/>
        </w:rPr>
      </w:pPr>
      <w:r>
        <w:rPr>
          <w:b/>
          <w:sz w:val="20"/>
        </w:rPr>
        <w:lastRenderedPageBreak/>
        <w:t>ANEXO I</w:t>
      </w:r>
    </w:p>
    <w:p w:rsidR="00A44D72" w:rsidRDefault="00A44D72" w:rsidP="00A44D72">
      <w:pPr>
        <w:pStyle w:val="Corpodetexto"/>
        <w:ind w:left="629" w:right="998"/>
        <w:jc w:val="center"/>
      </w:pPr>
      <w:r>
        <w:t>INDICADORES ESTABELECIDOS PELA SECRETARIA MUNICIPAL DE SAÚDE POR CATEGORIA PROFISSIONAL</w:t>
      </w:r>
    </w:p>
    <w:p w:rsidR="00A44D72" w:rsidRDefault="00A44D72" w:rsidP="00A44D72">
      <w:pPr>
        <w:spacing w:before="126"/>
        <w:ind w:right="363"/>
        <w:jc w:val="center"/>
        <w:rPr>
          <w:b/>
          <w:sz w:val="20"/>
        </w:rPr>
      </w:pPr>
      <w:r>
        <w:rPr>
          <w:b/>
          <w:sz w:val="20"/>
        </w:rPr>
        <w:t>PROFISSIONAIS AGENTE COMUNITÁRIO DE SAÚDE – ACS</w:t>
      </w:r>
    </w:p>
    <w:p w:rsidR="00A44D72" w:rsidRDefault="00A44D72" w:rsidP="00A44D72">
      <w:pPr>
        <w:pStyle w:val="Corpodetexto"/>
        <w:spacing w:before="7"/>
        <w:rPr>
          <w:b/>
          <w:sz w:val="28"/>
        </w:rPr>
      </w:pP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6981"/>
        <w:gridCol w:w="1928"/>
      </w:tblGrid>
      <w:tr w:rsidR="00A44D72" w:rsidTr="00C710C4">
        <w:trPr>
          <w:trHeight w:val="724"/>
        </w:trPr>
        <w:tc>
          <w:tcPr>
            <w:tcW w:w="725" w:type="dxa"/>
            <w:tcBorders>
              <w:bottom w:val="single" w:sz="6" w:space="0" w:color="000000"/>
            </w:tcBorders>
            <w:shd w:val="clear" w:color="auto" w:fill="BBC0BD"/>
          </w:tcPr>
          <w:p w:rsidR="00A44D72" w:rsidRDefault="00A44D72" w:rsidP="00C710C4">
            <w:pPr>
              <w:pStyle w:val="TableParagraph"/>
              <w:rPr>
                <w:rFonts w:ascii="Times New Roman"/>
                <w:sz w:val="20"/>
              </w:rPr>
            </w:pPr>
          </w:p>
        </w:tc>
        <w:tc>
          <w:tcPr>
            <w:tcW w:w="6981" w:type="dxa"/>
            <w:tcBorders>
              <w:bottom w:val="single" w:sz="6" w:space="0" w:color="000000"/>
            </w:tcBorders>
            <w:shd w:val="clear" w:color="auto" w:fill="BBC0BD"/>
          </w:tcPr>
          <w:p w:rsidR="00A44D72" w:rsidRDefault="00A44D72" w:rsidP="00C710C4">
            <w:pPr>
              <w:pStyle w:val="TableParagraph"/>
              <w:spacing w:before="9"/>
              <w:rPr>
                <w:rFonts w:ascii="Times New Roman"/>
                <w:b/>
                <w:sz w:val="20"/>
              </w:rPr>
            </w:pPr>
          </w:p>
          <w:p w:rsidR="00A44D72" w:rsidRDefault="00A44D72" w:rsidP="00C710C4">
            <w:pPr>
              <w:pStyle w:val="TableParagraph"/>
              <w:ind w:left="1826"/>
              <w:rPr>
                <w:b/>
                <w:sz w:val="20"/>
              </w:rPr>
            </w:pPr>
            <w:r>
              <w:rPr>
                <w:b/>
                <w:sz w:val="20"/>
              </w:rPr>
              <w:t>Indicadores dos Agentes de Saúde</w:t>
            </w:r>
          </w:p>
        </w:tc>
        <w:tc>
          <w:tcPr>
            <w:tcW w:w="1928" w:type="dxa"/>
            <w:tcBorders>
              <w:bottom w:val="single" w:sz="6" w:space="0" w:color="000000"/>
            </w:tcBorders>
            <w:shd w:val="clear" w:color="auto" w:fill="BBC0BD"/>
          </w:tcPr>
          <w:p w:rsidR="00A44D72" w:rsidRDefault="00A44D72" w:rsidP="00C710C4">
            <w:pPr>
              <w:pStyle w:val="TableParagraph"/>
              <w:spacing w:before="124"/>
              <w:ind w:left="705" w:right="291" w:hanging="456"/>
              <w:rPr>
                <w:b/>
                <w:sz w:val="20"/>
              </w:rPr>
            </w:pPr>
            <w:r>
              <w:rPr>
                <w:b/>
                <w:w w:val="95"/>
                <w:sz w:val="20"/>
              </w:rPr>
              <w:t xml:space="preserve">Representação </w:t>
            </w:r>
            <w:r>
              <w:rPr>
                <w:b/>
                <w:sz w:val="20"/>
              </w:rPr>
              <w:t>em %</w:t>
            </w:r>
          </w:p>
        </w:tc>
      </w:tr>
      <w:tr w:rsidR="00A44D72" w:rsidTr="00C710C4">
        <w:trPr>
          <w:trHeight w:val="1609"/>
        </w:trPr>
        <w:tc>
          <w:tcPr>
            <w:tcW w:w="725" w:type="dxa"/>
            <w:tcBorders>
              <w:top w:val="single" w:sz="6" w:space="0" w:color="000000"/>
              <w:right w:val="single" w:sz="4" w:space="0" w:color="000000"/>
            </w:tcBorders>
            <w:shd w:val="clear" w:color="auto" w:fill="E0E2E1"/>
          </w:tcPr>
          <w:p w:rsidR="00A44D72" w:rsidRDefault="00A44D72" w:rsidP="00C710C4">
            <w:pPr>
              <w:pStyle w:val="TableParagraph"/>
              <w:rPr>
                <w:rFonts w:ascii="Times New Roman"/>
                <w:b/>
              </w:rPr>
            </w:pPr>
          </w:p>
          <w:p w:rsidR="00A44D72" w:rsidRDefault="00A44D72" w:rsidP="00C710C4">
            <w:pPr>
              <w:pStyle w:val="TableParagraph"/>
              <w:rPr>
                <w:rFonts w:ascii="Times New Roman"/>
                <w:b/>
              </w:rPr>
            </w:pPr>
          </w:p>
          <w:p w:rsidR="00A44D72" w:rsidRDefault="00A44D72" w:rsidP="00C710C4">
            <w:pPr>
              <w:pStyle w:val="TableParagraph"/>
              <w:spacing w:before="184"/>
              <w:ind w:left="9"/>
              <w:jc w:val="center"/>
              <w:rPr>
                <w:b/>
                <w:sz w:val="20"/>
              </w:rPr>
            </w:pPr>
            <w:r>
              <w:rPr>
                <w:b/>
                <w:w w:val="97"/>
                <w:sz w:val="20"/>
              </w:rPr>
              <w:t>1</w:t>
            </w:r>
          </w:p>
        </w:tc>
        <w:tc>
          <w:tcPr>
            <w:tcW w:w="6981" w:type="dxa"/>
            <w:tcBorders>
              <w:top w:val="single" w:sz="6" w:space="0" w:color="000000"/>
              <w:left w:val="single" w:sz="4" w:space="0" w:color="000000"/>
            </w:tcBorders>
          </w:tcPr>
          <w:p w:rsidR="00A44D72" w:rsidRDefault="00A44D72" w:rsidP="00C710C4">
            <w:pPr>
              <w:pStyle w:val="TableParagraph"/>
              <w:ind w:left="2" w:right="4"/>
              <w:jc w:val="both"/>
              <w:rPr>
                <w:sz w:val="20"/>
              </w:rPr>
            </w:pPr>
            <w:r>
              <w:rPr>
                <w:sz w:val="20"/>
              </w:rPr>
              <w:t>Realizar visitas domiciliares com periodicidade mensal estabelecida no planejamento da equipe e conforme as necessidades de saúde da população, para o monitoramento da situação das famílias e indivíduos do território, com especial atenção as pessoas com agravos por exemplo (Hipertensos, Diabéticos,Obesidade, Saúde Metal, Crianças de 0 a 5 anos de Idade e</w:t>
            </w:r>
          </w:p>
          <w:p w:rsidR="00A44D72" w:rsidRDefault="00A44D72" w:rsidP="00C710C4">
            <w:pPr>
              <w:pStyle w:val="TableParagraph"/>
              <w:spacing w:before="4" w:line="228" w:lineRule="exact"/>
              <w:ind w:left="2" w:right="5"/>
              <w:jc w:val="both"/>
              <w:rPr>
                <w:sz w:val="20"/>
              </w:rPr>
            </w:pPr>
            <w:r>
              <w:rPr>
                <w:sz w:val="20"/>
              </w:rPr>
              <w:t>Gestante e condições que necessitem de maior número de visitas domiciliares.</w:t>
            </w:r>
          </w:p>
        </w:tc>
        <w:tc>
          <w:tcPr>
            <w:tcW w:w="1928" w:type="dxa"/>
            <w:tcBorders>
              <w:top w:val="single" w:sz="6" w:space="0" w:color="000000"/>
            </w:tcBorders>
          </w:tcPr>
          <w:p w:rsidR="00A44D72" w:rsidRDefault="00A44D72" w:rsidP="00C710C4">
            <w:pPr>
              <w:pStyle w:val="TableParagraph"/>
              <w:rPr>
                <w:rFonts w:ascii="Times New Roman"/>
                <w:b/>
              </w:rPr>
            </w:pPr>
          </w:p>
          <w:p w:rsidR="00A44D72" w:rsidRDefault="00A44D72" w:rsidP="00C710C4">
            <w:pPr>
              <w:pStyle w:val="TableParagraph"/>
              <w:rPr>
                <w:rFonts w:ascii="Times New Roman"/>
                <w:b/>
              </w:rPr>
            </w:pPr>
          </w:p>
          <w:p w:rsidR="00A44D72" w:rsidRDefault="00A44D72" w:rsidP="00C710C4">
            <w:pPr>
              <w:pStyle w:val="TableParagraph"/>
              <w:spacing w:before="2"/>
              <w:rPr>
                <w:rFonts w:ascii="Times New Roman"/>
                <w:b/>
                <w:sz w:val="19"/>
              </w:rPr>
            </w:pPr>
          </w:p>
          <w:p w:rsidR="00A44D72" w:rsidRDefault="00A44D72" w:rsidP="00C710C4">
            <w:pPr>
              <w:pStyle w:val="TableParagraph"/>
              <w:ind w:left="830" w:right="820"/>
              <w:jc w:val="center"/>
              <w:rPr>
                <w:sz w:val="20"/>
              </w:rPr>
            </w:pPr>
            <w:r>
              <w:rPr>
                <w:sz w:val="20"/>
              </w:rPr>
              <w:t>10</w:t>
            </w:r>
          </w:p>
        </w:tc>
      </w:tr>
      <w:tr w:rsidR="00A44D72" w:rsidTr="00C710C4">
        <w:trPr>
          <w:trHeight w:val="890"/>
        </w:trPr>
        <w:tc>
          <w:tcPr>
            <w:tcW w:w="725" w:type="dxa"/>
            <w:tcBorders>
              <w:right w:val="single" w:sz="4" w:space="0" w:color="000000"/>
            </w:tcBorders>
            <w:shd w:val="clear" w:color="auto" w:fill="E0E2E1"/>
          </w:tcPr>
          <w:p w:rsidR="00A44D72" w:rsidRDefault="00A44D72" w:rsidP="00C710C4">
            <w:pPr>
              <w:pStyle w:val="TableParagraph"/>
              <w:spacing w:before="2"/>
              <w:rPr>
                <w:rFonts w:ascii="Times New Roman"/>
                <w:b/>
                <w:sz w:val="28"/>
              </w:rPr>
            </w:pPr>
          </w:p>
          <w:p w:rsidR="00A44D72" w:rsidRDefault="00A44D72" w:rsidP="00C710C4">
            <w:pPr>
              <w:pStyle w:val="TableParagraph"/>
              <w:ind w:left="9"/>
              <w:jc w:val="center"/>
              <w:rPr>
                <w:b/>
                <w:sz w:val="20"/>
              </w:rPr>
            </w:pPr>
            <w:r>
              <w:rPr>
                <w:b/>
                <w:w w:val="97"/>
                <w:sz w:val="20"/>
              </w:rPr>
              <w:t>2</w:t>
            </w:r>
          </w:p>
        </w:tc>
        <w:tc>
          <w:tcPr>
            <w:tcW w:w="6981" w:type="dxa"/>
            <w:tcBorders>
              <w:left w:val="single" w:sz="4" w:space="0" w:color="000000"/>
            </w:tcBorders>
            <w:shd w:val="clear" w:color="auto" w:fill="ECECEC"/>
          </w:tcPr>
          <w:p w:rsidR="00A44D72" w:rsidRDefault="00A44D72" w:rsidP="00C710C4">
            <w:pPr>
              <w:pStyle w:val="TableParagraph"/>
              <w:spacing w:before="6"/>
              <w:rPr>
                <w:rFonts w:ascii="Times New Roman"/>
                <w:b/>
                <w:sz w:val="18"/>
              </w:rPr>
            </w:pPr>
          </w:p>
          <w:p w:rsidR="00A44D72" w:rsidRDefault="00A44D72" w:rsidP="00C710C4">
            <w:pPr>
              <w:pStyle w:val="TableParagraph"/>
              <w:ind w:left="2" w:right="2"/>
              <w:rPr>
                <w:sz w:val="20"/>
              </w:rPr>
            </w:pPr>
            <w:r>
              <w:rPr>
                <w:sz w:val="20"/>
              </w:rPr>
              <w:t>Registrar, para fins de planejamento e acompanhamento das ações de saúde, os dados de nascimento, óbitos, doenças e outros agravos a saúde.</w:t>
            </w:r>
          </w:p>
        </w:tc>
        <w:tc>
          <w:tcPr>
            <w:tcW w:w="1928" w:type="dxa"/>
            <w:shd w:val="clear" w:color="auto" w:fill="ECECEC"/>
          </w:tcPr>
          <w:p w:rsidR="00A44D72" w:rsidRDefault="00A44D72" w:rsidP="00C710C4">
            <w:pPr>
              <w:pStyle w:val="TableParagraph"/>
              <w:spacing w:before="1"/>
              <w:rPr>
                <w:rFonts w:ascii="Times New Roman"/>
                <w:b/>
                <w:sz w:val="32"/>
              </w:rPr>
            </w:pPr>
          </w:p>
          <w:p w:rsidR="00A44D72" w:rsidRDefault="00A44D72" w:rsidP="00C710C4">
            <w:pPr>
              <w:pStyle w:val="TableParagraph"/>
              <w:ind w:left="830" w:right="815"/>
              <w:jc w:val="center"/>
              <w:rPr>
                <w:sz w:val="20"/>
              </w:rPr>
            </w:pPr>
            <w:r>
              <w:rPr>
                <w:sz w:val="20"/>
              </w:rPr>
              <w:t>10</w:t>
            </w:r>
          </w:p>
        </w:tc>
      </w:tr>
      <w:tr w:rsidR="00A44D72" w:rsidTr="00C710C4">
        <w:trPr>
          <w:trHeight w:val="602"/>
        </w:trPr>
        <w:tc>
          <w:tcPr>
            <w:tcW w:w="725" w:type="dxa"/>
            <w:tcBorders>
              <w:right w:val="single" w:sz="4" w:space="0" w:color="000000"/>
            </w:tcBorders>
            <w:shd w:val="clear" w:color="auto" w:fill="E0E2E1"/>
          </w:tcPr>
          <w:p w:rsidR="00A44D72" w:rsidRDefault="00A44D72" w:rsidP="00C710C4">
            <w:pPr>
              <w:pStyle w:val="TableParagraph"/>
              <w:spacing w:before="177"/>
              <w:ind w:left="9"/>
              <w:jc w:val="center"/>
              <w:rPr>
                <w:b/>
                <w:sz w:val="20"/>
              </w:rPr>
            </w:pPr>
            <w:r>
              <w:rPr>
                <w:b/>
                <w:w w:val="97"/>
                <w:sz w:val="20"/>
              </w:rPr>
              <w:t>3</w:t>
            </w:r>
          </w:p>
        </w:tc>
        <w:tc>
          <w:tcPr>
            <w:tcW w:w="6981" w:type="dxa"/>
            <w:tcBorders>
              <w:left w:val="single" w:sz="4" w:space="0" w:color="000000"/>
            </w:tcBorders>
          </w:tcPr>
          <w:p w:rsidR="00A44D72" w:rsidRDefault="00A44D72" w:rsidP="00C710C4">
            <w:pPr>
              <w:pStyle w:val="TableParagraph"/>
              <w:spacing w:before="69"/>
              <w:ind w:left="2" w:right="2"/>
              <w:rPr>
                <w:sz w:val="20"/>
              </w:rPr>
            </w:pPr>
            <w:r>
              <w:rPr>
                <w:sz w:val="20"/>
              </w:rPr>
              <w:t>Cadastrar e manter ataulizado 100% da sua microárea e manter os cadastros dos usuários atualizados.</w:t>
            </w:r>
          </w:p>
        </w:tc>
        <w:tc>
          <w:tcPr>
            <w:tcW w:w="1928" w:type="dxa"/>
          </w:tcPr>
          <w:p w:rsidR="00A44D72" w:rsidRDefault="00A44D72" w:rsidP="00C710C4">
            <w:pPr>
              <w:pStyle w:val="TableParagraph"/>
              <w:spacing w:before="4"/>
              <w:rPr>
                <w:rFonts w:ascii="Times New Roman"/>
                <w:b/>
                <w:sz w:val="19"/>
              </w:rPr>
            </w:pPr>
          </w:p>
          <w:p w:rsidR="00A44D72" w:rsidRDefault="00A44D72" w:rsidP="00C710C4">
            <w:pPr>
              <w:pStyle w:val="TableParagraph"/>
              <w:ind w:left="830" w:right="815"/>
              <w:jc w:val="center"/>
              <w:rPr>
                <w:sz w:val="20"/>
              </w:rPr>
            </w:pPr>
            <w:r>
              <w:rPr>
                <w:sz w:val="20"/>
              </w:rPr>
              <w:t>10</w:t>
            </w:r>
          </w:p>
        </w:tc>
      </w:tr>
      <w:tr w:rsidR="00A44D72" w:rsidTr="00C710C4">
        <w:trPr>
          <w:trHeight w:val="1079"/>
        </w:trPr>
        <w:tc>
          <w:tcPr>
            <w:tcW w:w="725" w:type="dxa"/>
            <w:tcBorders>
              <w:right w:val="single" w:sz="4" w:space="0" w:color="000000"/>
            </w:tcBorders>
            <w:shd w:val="clear" w:color="auto" w:fill="E0E2E1"/>
          </w:tcPr>
          <w:p w:rsidR="00A44D72" w:rsidRDefault="00A44D72" w:rsidP="00C710C4">
            <w:pPr>
              <w:pStyle w:val="TableParagraph"/>
              <w:rPr>
                <w:rFonts w:ascii="Times New Roman"/>
                <w:b/>
              </w:rPr>
            </w:pPr>
          </w:p>
          <w:p w:rsidR="00A44D72" w:rsidRDefault="00A44D72" w:rsidP="00C710C4">
            <w:pPr>
              <w:pStyle w:val="TableParagraph"/>
              <w:spacing w:before="161"/>
              <w:ind w:left="9"/>
              <w:jc w:val="center"/>
              <w:rPr>
                <w:b/>
                <w:sz w:val="20"/>
              </w:rPr>
            </w:pPr>
            <w:r>
              <w:rPr>
                <w:b/>
                <w:w w:val="97"/>
                <w:sz w:val="20"/>
              </w:rPr>
              <w:t>4</w:t>
            </w:r>
          </w:p>
        </w:tc>
        <w:tc>
          <w:tcPr>
            <w:tcW w:w="6981" w:type="dxa"/>
            <w:tcBorders>
              <w:left w:val="single" w:sz="4" w:space="0" w:color="000000"/>
            </w:tcBorders>
            <w:shd w:val="clear" w:color="auto" w:fill="ECECEC"/>
          </w:tcPr>
          <w:p w:rsidR="00A44D72" w:rsidRDefault="00A44D72" w:rsidP="00C710C4">
            <w:pPr>
              <w:pStyle w:val="TableParagraph"/>
              <w:spacing w:before="191"/>
              <w:ind w:left="2" w:right="5"/>
              <w:jc w:val="both"/>
              <w:rPr>
                <w:sz w:val="20"/>
              </w:rPr>
            </w:pPr>
            <w:r>
              <w:rPr>
                <w:sz w:val="20"/>
              </w:rPr>
              <w:t>Orientar e encaminhar usuários no que diz respeito a agendamentos ou desistências de consultas e exames solicitados.Informar os usuários sobre as datas e horários de consultas e exames agendados.</w:t>
            </w:r>
          </w:p>
        </w:tc>
        <w:tc>
          <w:tcPr>
            <w:tcW w:w="1928" w:type="dxa"/>
            <w:shd w:val="clear" w:color="auto" w:fill="ECECEC"/>
          </w:tcPr>
          <w:p w:rsidR="00A44D72" w:rsidRDefault="00A44D72" w:rsidP="00C710C4">
            <w:pPr>
              <w:pStyle w:val="TableParagraph"/>
              <w:rPr>
                <w:rFonts w:ascii="Times New Roman"/>
                <w:b/>
              </w:rPr>
            </w:pPr>
          </w:p>
          <w:p w:rsidR="00A44D72" w:rsidRDefault="00A44D72" w:rsidP="00C710C4">
            <w:pPr>
              <w:pStyle w:val="TableParagraph"/>
              <w:spacing w:before="2"/>
              <w:rPr>
                <w:rFonts w:ascii="Times New Roman"/>
                <w:b/>
                <w:sz w:val="18"/>
              </w:rPr>
            </w:pPr>
          </w:p>
          <w:p w:rsidR="00A44D72" w:rsidRDefault="00A44D72" w:rsidP="00C710C4">
            <w:pPr>
              <w:pStyle w:val="TableParagraph"/>
              <w:ind w:left="830" w:right="815"/>
              <w:jc w:val="center"/>
              <w:rPr>
                <w:sz w:val="20"/>
              </w:rPr>
            </w:pPr>
            <w:r>
              <w:rPr>
                <w:sz w:val="20"/>
              </w:rPr>
              <w:t>10</w:t>
            </w:r>
          </w:p>
        </w:tc>
      </w:tr>
      <w:tr w:rsidR="00A44D72" w:rsidTr="00C710C4">
        <w:trPr>
          <w:trHeight w:val="1221"/>
        </w:trPr>
        <w:tc>
          <w:tcPr>
            <w:tcW w:w="725" w:type="dxa"/>
            <w:tcBorders>
              <w:right w:val="single" w:sz="4" w:space="0" w:color="000000"/>
            </w:tcBorders>
            <w:shd w:val="clear" w:color="auto" w:fill="E0E2E1"/>
          </w:tcPr>
          <w:p w:rsidR="00A44D72" w:rsidRDefault="00A44D72" w:rsidP="00C710C4">
            <w:pPr>
              <w:pStyle w:val="TableParagraph"/>
              <w:rPr>
                <w:rFonts w:ascii="Times New Roman"/>
                <w:b/>
              </w:rPr>
            </w:pPr>
          </w:p>
          <w:p w:rsidR="00A44D72" w:rsidRDefault="00A44D72" w:rsidP="00C710C4">
            <w:pPr>
              <w:pStyle w:val="TableParagraph"/>
              <w:spacing w:before="190"/>
              <w:ind w:left="9"/>
              <w:jc w:val="center"/>
              <w:rPr>
                <w:b/>
                <w:sz w:val="20"/>
              </w:rPr>
            </w:pPr>
            <w:r>
              <w:rPr>
                <w:b/>
                <w:w w:val="97"/>
                <w:sz w:val="20"/>
              </w:rPr>
              <w:t>5</w:t>
            </w:r>
          </w:p>
        </w:tc>
        <w:tc>
          <w:tcPr>
            <w:tcW w:w="6981" w:type="dxa"/>
            <w:tcBorders>
              <w:left w:val="single" w:sz="4" w:space="0" w:color="000000"/>
            </w:tcBorders>
          </w:tcPr>
          <w:p w:rsidR="00A44D72" w:rsidRDefault="00A44D72" w:rsidP="00C710C4">
            <w:pPr>
              <w:pStyle w:val="TableParagraph"/>
              <w:ind w:left="2" w:right="3"/>
              <w:jc w:val="both"/>
              <w:rPr>
                <w:sz w:val="20"/>
              </w:rPr>
            </w:pPr>
            <w:r>
              <w:rPr>
                <w:sz w:val="20"/>
              </w:rPr>
              <w:t>Realizar atividades educativas, juntamente com a equipe da saúde, para grupos na comunidade, escola ou unidade de saúde (hipertensos, Diabéticos, gestantes,</w:t>
            </w:r>
          </w:p>
          <w:p w:rsidR="00A44D72" w:rsidRDefault="00A44D72" w:rsidP="00C710C4">
            <w:pPr>
              <w:pStyle w:val="TableParagraph"/>
              <w:spacing w:before="68" w:line="230" w:lineRule="atLeast"/>
              <w:ind w:left="2" w:right="6"/>
              <w:jc w:val="both"/>
              <w:rPr>
                <w:sz w:val="20"/>
              </w:rPr>
            </w:pPr>
            <w:r>
              <w:rPr>
                <w:sz w:val="20"/>
              </w:rPr>
              <w:t>idosos, PSE, tabagismo, escovação), documentadas na ficha de atividade coletiva E-SUS AB.</w:t>
            </w:r>
          </w:p>
        </w:tc>
        <w:tc>
          <w:tcPr>
            <w:tcW w:w="1928" w:type="dxa"/>
          </w:tcPr>
          <w:p w:rsidR="00A44D72" w:rsidRDefault="00A44D72" w:rsidP="00C710C4">
            <w:pPr>
              <w:pStyle w:val="TableParagraph"/>
              <w:rPr>
                <w:rFonts w:ascii="Times New Roman"/>
                <w:b/>
              </w:rPr>
            </w:pPr>
          </w:p>
          <w:p w:rsidR="00A44D72" w:rsidRDefault="00A44D72" w:rsidP="00C710C4">
            <w:pPr>
              <w:pStyle w:val="TableParagraph"/>
              <w:spacing w:before="3"/>
              <w:rPr>
                <w:rFonts w:ascii="Times New Roman"/>
                <w:b/>
                <w:sz w:val="24"/>
              </w:rPr>
            </w:pPr>
          </w:p>
          <w:p w:rsidR="00A44D72" w:rsidRDefault="00A44D72" w:rsidP="00C710C4">
            <w:pPr>
              <w:pStyle w:val="TableParagraph"/>
              <w:ind w:left="830" w:right="815"/>
              <w:jc w:val="center"/>
              <w:rPr>
                <w:sz w:val="20"/>
              </w:rPr>
            </w:pPr>
            <w:r>
              <w:rPr>
                <w:sz w:val="20"/>
              </w:rPr>
              <w:t>10</w:t>
            </w:r>
          </w:p>
        </w:tc>
      </w:tr>
      <w:tr w:rsidR="00A44D72" w:rsidTr="00C710C4">
        <w:trPr>
          <w:trHeight w:val="991"/>
        </w:trPr>
        <w:tc>
          <w:tcPr>
            <w:tcW w:w="725" w:type="dxa"/>
            <w:tcBorders>
              <w:right w:val="single" w:sz="4" w:space="0" w:color="000000"/>
            </w:tcBorders>
            <w:shd w:val="clear" w:color="auto" w:fill="E0E2E1"/>
          </w:tcPr>
          <w:p w:rsidR="00A44D72" w:rsidRDefault="00A44D72" w:rsidP="00C710C4">
            <w:pPr>
              <w:pStyle w:val="TableParagraph"/>
              <w:spacing w:before="10"/>
              <w:rPr>
                <w:rFonts w:ascii="Times New Roman"/>
                <w:b/>
                <w:sz w:val="27"/>
              </w:rPr>
            </w:pPr>
          </w:p>
          <w:p w:rsidR="00A44D72" w:rsidRDefault="00A44D72" w:rsidP="00C710C4">
            <w:pPr>
              <w:pStyle w:val="TableParagraph"/>
              <w:ind w:left="9"/>
              <w:jc w:val="center"/>
              <w:rPr>
                <w:b/>
                <w:sz w:val="20"/>
              </w:rPr>
            </w:pPr>
            <w:r>
              <w:rPr>
                <w:b/>
                <w:w w:val="97"/>
                <w:sz w:val="20"/>
              </w:rPr>
              <w:t>6</w:t>
            </w:r>
          </w:p>
        </w:tc>
        <w:tc>
          <w:tcPr>
            <w:tcW w:w="6981" w:type="dxa"/>
            <w:tcBorders>
              <w:left w:val="single" w:sz="4" w:space="0" w:color="000000"/>
            </w:tcBorders>
            <w:shd w:val="clear" w:color="auto" w:fill="ECECEC"/>
          </w:tcPr>
          <w:p w:rsidR="00A44D72" w:rsidRDefault="00A44D72" w:rsidP="00C710C4">
            <w:pPr>
              <w:pStyle w:val="TableParagraph"/>
              <w:ind w:left="2" w:right="1"/>
              <w:jc w:val="both"/>
              <w:rPr>
                <w:sz w:val="20"/>
              </w:rPr>
            </w:pPr>
            <w:r>
              <w:rPr>
                <w:sz w:val="20"/>
              </w:rPr>
              <w:t>Encaminhar 100% das gestantes para consulta do Pré-Natal, iniciando, preferencialmente, no primeiro trimestre da gestação e informar e acompanhar</w:t>
            </w:r>
          </w:p>
          <w:p w:rsidR="00A44D72" w:rsidRDefault="00A44D72" w:rsidP="00C710C4">
            <w:pPr>
              <w:pStyle w:val="TableParagraph"/>
              <w:spacing w:before="70" w:line="211" w:lineRule="exact"/>
              <w:ind w:left="2"/>
              <w:jc w:val="both"/>
              <w:rPr>
                <w:sz w:val="20"/>
              </w:rPr>
            </w:pPr>
            <w:r>
              <w:rPr>
                <w:sz w:val="20"/>
              </w:rPr>
              <w:t>atualização do calendário vacinal.</w:t>
            </w:r>
          </w:p>
        </w:tc>
        <w:tc>
          <w:tcPr>
            <w:tcW w:w="1928" w:type="dxa"/>
            <w:shd w:val="clear" w:color="auto" w:fill="ECECEC"/>
          </w:tcPr>
          <w:p w:rsidR="00A44D72" w:rsidRDefault="00A44D72" w:rsidP="00C710C4">
            <w:pPr>
              <w:pStyle w:val="TableParagraph"/>
              <w:rPr>
                <w:rFonts w:ascii="Times New Roman"/>
                <w:b/>
              </w:rPr>
            </w:pPr>
          </w:p>
          <w:p w:rsidR="00A44D72" w:rsidRDefault="00A44D72" w:rsidP="00C710C4">
            <w:pPr>
              <w:pStyle w:val="TableParagraph"/>
              <w:spacing w:before="164"/>
              <w:ind w:left="830" w:right="815"/>
              <w:jc w:val="center"/>
              <w:rPr>
                <w:sz w:val="20"/>
              </w:rPr>
            </w:pPr>
            <w:r>
              <w:rPr>
                <w:sz w:val="20"/>
              </w:rPr>
              <w:t>10</w:t>
            </w:r>
          </w:p>
        </w:tc>
      </w:tr>
      <w:tr w:rsidR="00A44D72" w:rsidTr="00C710C4">
        <w:trPr>
          <w:trHeight w:val="652"/>
        </w:trPr>
        <w:tc>
          <w:tcPr>
            <w:tcW w:w="725" w:type="dxa"/>
            <w:tcBorders>
              <w:right w:val="single" w:sz="4" w:space="0" w:color="000000"/>
            </w:tcBorders>
            <w:shd w:val="clear" w:color="auto" w:fill="E0E2E1"/>
          </w:tcPr>
          <w:p w:rsidR="00A44D72" w:rsidRDefault="00A44D72" w:rsidP="00C710C4">
            <w:pPr>
              <w:pStyle w:val="TableParagraph"/>
              <w:spacing w:before="6"/>
              <w:rPr>
                <w:rFonts w:ascii="Times New Roman"/>
                <w:b/>
                <w:sz w:val="19"/>
              </w:rPr>
            </w:pPr>
          </w:p>
          <w:p w:rsidR="00A44D72" w:rsidRDefault="00A44D72" w:rsidP="00C710C4">
            <w:pPr>
              <w:pStyle w:val="TableParagraph"/>
              <w:jc w:val="center"/>
              <w:rPr>
                <w:b/>
                <w:sz w:val="20"/>
              </w:rPr>
            </w:pPr>
            <w:r>
              <w:rPr>
                <w:b/>
                <w:w w:val="97"/>
                <w:sz w:val="20"/>
              </w:rPr>
              <w:t>7</w:t>
            </w:r>
          </w:p>
        </w:tc>
        <w:tc>
          <w:tcPr>
            <w:tcW w:w="6981" w:type="dxa"/>
            <w:tcBorders>
              <w:left w:val="single" w:sz="4" w:space="0" w:color="000000"/>
            </w:tcBorders>
          </w:tcPr>
          <w:p w:rsidR="00A44D72" w:rsidRDefault="00A44D72" w:rsidP="00C710C4">
            <w:pPr>
              <w:pStyle w:val="TableParagraph"/>
              <w:spacing w:before="93"/>
              <w:ind w:left="2" w:right="34"/>
              <w:rPr>
                <w:sz w:val="20"/>
              </w:rPr>
            </w:pPr>
            <w:r>
              <w:rPr>
                <w:sz w:val="20"/>
              </w:rPr>
              <w:t>Encaminhar no mínimo 05 mulheres para realizar exame preventivo de colo de útero</w:t>
            </w:r>
            <w:r>
              <w:rPr>
                <w:spacing w:val="-3"/>
                <w:sz w:val="20"/>
              </w:rPr>
              <w:t xml:space="preserve"> </w:t>
            </w:r>
            <w:r>
              <w:rPr>
                <w:sz w:val="20"/>
              </w:rPr>
              <w:t>mensalmente.</w:t>
            </w:r>
          </w:p>
        </w:tc>
        <w:tc>
          <w:tcPr>
            <w:tcW w:w="1928" w:type="dxa"/>
          </w:tcPr>
          <w:p w:rsidR="00A44D72" w:rsidRDefault="00A44D72" w:rsidP="00C710C4">
            <w:pPr>
              <w:pStyle w:val="TableParagraph"/>
              <w:spacing w:before="2"/>
              <w:rPr>
                <w:rFonts w:ascii="Times New Roman"/>
                <w:b/>
                <w:sz w:val="21"/>
              </w:rPr>
            </w:pPr>
          </w:p>
          <w:p w:rsidR="00A44D72" w:rsidRDefault="00A44D72" w:rsidP="00C710C4">
            <w:pPr>
              <w:pStyle w:val="TableParagraph"/>
              <w:spacing w:before="1"/>
              <w:ind w:left="830" w:right="815"/>
              <w:jc w:val="center"/>
              <w:rPr>
                <w:sz w:val="20"/>
              </w:rPr>
            </w:pPr>
            <w:r>
              <w:rPr>
                <w:sz w:val="20"/>
              </w:rPr>
              <w:t>10</w:t>
            </w:r>
          </w:p>
        </w:tc>
      </w:tr>
      <w:tr w:rsidR="00A44D72" w:rsidTr="00C710C4">
        <w:trPr>
          <w:trHeight w:val="1135"/>
        </w:trPr>
        <w:tc>
          <w:tcPr>
            <w:tcW w:w="725" w:type="dxa"/>
            <w:tcBorders>
              <w:right w:val="single" w:sz="4" w:space="0" w:color="000000"/>
            </w:tcBorders>
            <w:shd w:val="clear" w:color="auto" w:fill="E0E2E1"/>
          </w:tcPr>
          <w:p w:rsidR="00A44D72" w:rsidRDefault="00A44D72" w:rsidP="00C710C4">
            <w:pPr>
              <w:pStyle w:val="TableParagraph"/>
              <w:rPr>
                <w:rFonts w:ascii="Times New Roman"/>
                <w:b/>
              </w:rPr>
            </w:pPr>
          </w:p>
          <w:p w:rsidR="00A44D72" w:rsidRDefault="00A44D72" w:rsidP="00C710C4">
            <w:pPr>
              <w:pStyle w:val="TableParagraph"/>
              <w:spacing w:before="185"/>
              <w:ind w:left="9"/>
              <w:jc w:val="center"/>
              <w:rPr>
                <w:b/>
                <w:sz w:val="20"/>
              </w:rPr>
            </w:pPr>
            <w:r>
              <w:rPr>
                <w:b/>
                <w:w w:val="97"/>
                <w:sz w:val="20"/>
              </w:rPr>
              <w:t>8</w:t>
            </w:r>
          </w:p>
        </w:tc>
        <w:tc>
          <w:tcPr>
            <w:tcW w:w="6981" w:type="dxa"/>
            <w:tcBorders>
              <w:left w:val="single" w:sz="4" w:space="0" w:color="000000"/>
            </w:tcBorders>
            <w:shd w:val="clear" w:color="auto" w:fill="ECECEC"/>
          </w:tcPr>
          <w:p w:rsidR="00A44D72" w:rsidRDefault="00A44D72" w:rsidP="00C710C4">
            <w:pPr>
              <w:pStyle w:val="TableParagraph"/>
              <w:spacing w:before="69"/>
              <w:ind w:left="2" w:right="2"/>
              <w:jc w:val="both"/>
              <w:rPr>
                <w:sz w:val="20"/>
              </w:rPr>
            </w:pPr>
            <w:r>
              <w:rPr>
                <w:sz w:val="20"/>
              </w:rPr>
              <w:t>Encaminhar 100% das crianças de 0 a 2 anos para consultas agendadas de puericultura e fazer a busca ativa das crianças faltosas. Informar e acompanhar</w:t>
            </w:r>
          </w:p>
          <w:p w:rsidR="00A44D72" w:rsidRDefault="00A44D72" w:rsidP="00C710C4">
            <w:pPr>
              <w:pStyle w:val="TableParagraph"/>
              <w:spacing w:before="71"/>
              <w:ind w:left="2"/>
              <w:jc w:val="both"/>
              <w:rPr>
                <w:sz w:val="20"/>
              </w:rPr>
            </w:pPr>
            <w:r>
              <w:rPr>
                <w:sz w:val="20"/>
              </w:rPr>
              <w:t>atualização do calendário vacinal de todas as crianças da sua microárea.</w:t>
            </w:r>
          </w:p>
        </w:tc>
        <w:tc>
          <w:tcPr>
            <w:tcW w:w="1928" w:type="dxa"/>
            <w:shd w:val="clear" w:color="auto" w:fill="ECECEC"/>
          </w:tcPr>
          <w:p w:rsidR="00A44D72" w:rsidRDefault="00A44D72" w:rsidP="00C710C4">
            <w:pPr>
              <w:pStyle w:val="TableParagraph"/>
              <w:rPr>
                <w:rFonts w:ascii="Times New Roman"/>
                <w:b/>
              </w:rPr>
            </w:pPr>
          </w:p>
          <w:p w:rsidR="00A44D72" w:rsidRDefault="00A44D72" w:rsidP="00C710C4">
            <w:pPr>
              <w:pStyle w:val="TableParagraph"/>
              <w:spacing w:before="3"/>
              <w:rPr>
                <w:rFonts w:ascii="Times New Roman"/>
                <w:b/>
                <w:sz w:val="20"/>
              </w:rPr>
            </w:pPr>
          </w:p>
          <w:p w:rsidR="00A44D72" w:rsidRDefault="00A44D72" w:rsidP="00C710C4">
            <w:pPr>
              <w:pStyle w:val="TableParagraph"/>
              <w:ind w:left="830" w:right="815"/>
              <w:jc w:val="center"/>
              <w:rPr>
                <w:sz w:val="20"/>
              </w:rPr>
            </w:pPr>
            <w:r>
              <w:rPr>
                <w:sz w:val="20"/>
              </w:rPr>
              <w:t>10</w:t>
            </w:r>
          </w:p>
        </w:tc>
      </w:tr>
      <w:tr w:rsidR="00A44D72" w:rsidTr="00C710C4">
        <w:trPr>
          <w:trHeight w:val="653"/>
        </w:trPr>
        <w:tc>
          <w:tcPr>
            <w:tcW w:w="725" w:type="dxa"/>
            <w:tcBorders>
              <w:right w:val="single" w:sz="4" w:space="0" w:color="000000"/>
            </w:tcBorders>
            <w:shd w:val="clear" w:color="auto" w:fill="E0E2E1"/>
          </w:tcPr>
          <w:p w:rsidR="00A44D72" w:rsidRDefault="00A44D72" w:rsidP="00C710C4">
            <w:pPr>
              <w:pStyle w:val="TableParagraph"/>
              <w:spacing w:before="194"/>
              <w:ind w:left="9"/>
              <w:jc w:val="center"/>
              <w:rPr>
                <w:b/>
                <w:sz w:val="20"/>
              </w:rPr>
            </w:pPr>
            <w:r>
              <w:rPr>
                <w:b/>
                <w:w w:val="97"/>
                <w:sz w:val="20"/>
              </w:rPr>
              <w:t>9</w:t>
            </w:r>
          </w:p>
        </w:tc>
        <w:tc>
          <w:tcPr>
            <w:tcW w:w="6981" w:type="dxa"/>
            <w:tcBorders>
              <w:left w:val="single" w:sz="4" w:space="0" w:color="000000"/>
            </w:tcBorders>
          </w:tcPr>
          <w:p w:rsidR="00A44D72" w:rsidRDefault="00A44D72" w:rsidP="00C710C4">
            <w:pPr>
              <w:pStyle w:val="TableParagraph"/>
              <w:spacing w:before="93"/>
              <w:ind w:left="2" w:right="2"/>
              <w:rPr>
                <w:sz w:val="20"/>
              </w:rPr>
            </w:pPr>
            <w:r>
              <w:rPr>
                <w:sz w:val="20"/>
              </w:rPr>
              <w:t>Encaminhar todos os hipertensos para consultas mensais e traçar estratégias para lembrá-los.</w:t>
            </w:r>
          </w:p>
        </w:tc>
        <w:tc>
          <w:tcPr>
            <w:tcW w:w="1928" w:type="dxa"/>
          </w:tcPr>
          <w:p w:rsidR="00A44D72" w:rsidRDefault="00A44D72" w:rsidP="00C710C4">
            <w:pPr>
              <w:pStyle w:val="TableParagraph"/>
              <w:spacing w:before="2"/>
              <w:rPr>
                <w:rFonts w:ascii="Times New Roman"/>
                <w:b/>
                <w:sz w:val="21"/>
              </w:rPr>
            </w:pPr>
          </w:p>
          <w:p w:rsidR="00A44D72" w:rsidRDefault="00A44D72" w:rsidP="00C710C4">
            <w:pPr>
              <w:pStyle w:val="TableParagraph"/>
              <w:spacing w:before="1"/>
              <w:ind w:left="830" w:right="815"/>
              <w:jc w:val="center"/>
              <w:rPr>
                <w:sz w:val="20"/>
              </w:rPr>
            </w:pPr>
            <w:r>
              <w:rPr>
                <w:sz w:val="20"/>
              </w:rPr>
              <w:t>10</w:t>
            </w:r>
          </w:p>
        </w:tc>
      </w:tr>
      <w:tr w:rsidR="00A44D72" w:rsidTr="00C710C4">
        <w:trPr>
          <w:trHeight w:val="655"/>
        </w:trPr>
        <w:tc>
          <w:tcPr>
            <w:tcW w:w="725" w:type="dxa"/>
            <w:tcBorders>
              <w:right w:val="single" w:sz="4" w:space="0" w:color="000000"/>
            </w:tcBorders>
            <w:shd w:val="clear" w:color="auto" w:fill="E0E2E1"/>
          </w:tcPr>
          <w:p w:rsidR="00A44D72" w:rsidRDefault="00A44D72" w:rsidP="00C710C4">
            <w:pPr>
              <w:pStyle w:val="TableParagraph"/>
              <w:spacing w:before="196"/>
              <w:ind w:left="231" w:right="224"/>
              <w:jc w:val="center"/>
              <w:rPr>
                <w:b/>
                <w:sz w:val="20"/>
              </w:rPr>
            </w:pPr>
            <w:r>
              <w:rPr>
                <w:b/>
                <w:sz w:val="20"/>
              </w:rPr>
              <w:t>10</w:t>
            </w:r>
          </w:p>
        </w:tc>
        <w:tc>
          <w:tcPr>
            <w:tcW w:w="6981" w:type="dxa"/>
            <w:tcBorders>
              <w:left w:val="single" w:sz="4" w:space="0" w:color="000000"/>
            </w:tcBorders>
            <w:shd w:val="clear" w:color="auto" w:fill="ECECEC"/>
          </w:tcPr>
          <w:p w:rsidR="00A44D72" w:rsidRDefault="00A44D72" w:rsidP="00C710C4">
            <w:pPr>
              <w:pStyle w:val="TableParagraph"/>
              <w:spacing w:before="95"/>
              <w:ind w:left="2" w:right="2"/>
              <w:rPr>
                <w:sz w:val="20"/>
              </w:rPr>
            </w:pPr>
            <w:r>
              <w:rPr>
                <w:sz w:val="20"/>
              </w:rPr>
              <w:t>Encaminhar todos os diabéticos para consultas mensais e traçar estratégias para lembrá-los.</w:t>
            </w:r>
          </w:p>
        </w:tc>
        <w:tc>
          <w:tcPr>
            <w:tcW w:w="1928" w:type="dxa"/>
            <w:shd w:val="clear" w:color="auto" w:fill="ECECEC"/>
          </w:tcPr>
          <w:p w:rsidR="00A44D72" w:rsidRDefault="00A44D72" w:rsidP="00C710C4">
            <w:pPr>
              <w:pStyle w:val="TableParagraph"/>
              <w:spacing w:before="2"/>
              <w:rPr>
                <w:rFonts w:ascii="Times New Roman"/>
                <w:b/>
                <w:sz w:val="21"/>
              </w:rPr>
            </w:pPr>
          </w:p>
          <w:p w:rsidR="00A44D72" w:rsidRDefault="00A44D72" w:rsidP="00C710C4">
            <w:pPr>
              <w:pStyle w:val="TableParagraph"/>
              <w:spacing w:before="1"/>
              <w:ind w:left="830" w:right="815"/>
              <w:jc w:val="center"/>
              <w:rPr>
                <w:sz w:val="20"/>
              </w:rPr>
            </w:pPr>
            <w:r>
              <w:rPr>
                <w:sz w:val="20"/>
              </w:rPr>
              <w:t>10</w:t>
            </w:r>
          </w:p>
        </w:tc>
      </w:tr>
    </w:tbl>
    <w:p w:rsidR="00A44D72" w:rsidRDefault="00A44D72" w:rsidP="00A44D72">
      <w:pPr>
        <w:jc w:val="center"/>
        <w:rPr>
          <w:sz w:val="20"/>
        </w:rPr>
        <w:sectPr w:rsidR="00A44D72">
          <w:pgSz w:w="11910" w:h="16840"/>
          <w:pgMar w:top="1040" w:right="820" w:bottom="280" w:left="1020" w:header="720" w:footer="720" w:gutter="0"/>
          <w:cols w:space="720"/>
        </w:sectPr>
      </w:pPr>
    </w:p>
    <w:p w:rsidR="00A44D72" w:rsidRDefault="00A44D72" w:rsidP="00A44D72">
      <w:pPr>
        <w:spacing w:before="72"/>
        <w:ind w:right="366"/>
        <w:jc w:val="center"/>
        <w:rPr>
          <w:b/>
          <w:sz w:val="20"/>
        </w:rPr>
      </w:pPr>
      <w:r>
        <w:rPr>
          <w:b/>
          <w:sz w:val="20"/>
        </w:rPr>
        <w:lastRenderedPageBreak/>
        <w:t>PROFISSIONAIS ENFERMEIROS DA EQUIPE SAÚDE DA FAMÍLIA – ESF</w:t>
      </w:r>
    </w:p>
    <w:p w:rsidR="00A44D72" w:rsidRDefault="00A44D72" w:rsidP="00A44D72">
      <w:pPr>
        <w:pStyle w:val="Corpodetexto"/>
        <w:spacing w:before="10"/>
        <w:rPr>
          <w:b/>
          <w:sz w:val="29"/>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6981"/>
        <w:gridCol w:w="1928"/>
      </w:tblGrid>
      <w:tr w:rsidR="00A44D72" w:rsidTr="00C710C4">
        <w:trPr>
          <w:trHeight w:val="722"/>
        </w:trPr>
        <w:tc>
          <w:tcPr>
            <w:tcW w:w="725" w:type="dxa"/>
            <w:tcBorders>
              <w:bottom w:val="single" w:sz="6" w:space="0" w:color="000000"/>
            </w:tcBorders>
            <w:shd w:val="clear" w:color="auto" w:fill="BBC0BD"/>
          </w:tcPr>
          <w:p w:rsidR="00A44D72" w:rsidRDefault="00A44D72" w:rsidP="00C710C4">
            <w:pPr>
              <w:pStyle w:val="TableParagraph"/>
              <w:rPr>
                <w:rFonts w:ascii="Times New Roman"/>
                <w:sz w:val="18"/>
              </w:rPr>
            </w:pPr>
          </w:p>
        </w:tc>
        <w:tc>
          <w:tcPr>
            <w:tcW w:w="6981" w:type="dxa"/>
            <w:tcBorders>
              <w:bottom w:val="single" w:sz="6" w:space="0" w:color="000000"/>
            </w:tcBorders>
            <w:shd w:val="clear" w:color="auto" w:fill="BBC0BD"/>
          </w:tcPr>
          <w:p w:rsidR="00A44D72" w:rsidRDefault="00A44D72" w:rsidP="00C710C4">
            <w:pPr>
              <w:pStyle w:val="TableParagraph"/>
              <w:spacing w:before="9"/>
              <w:rPr>
                <w:rFonts w:ascii="Times New Roman"/>
                <w:b/>
                <w:sz w:val="20"/>
              </w:rPr>
            </w:pPr>
          </w:p>
          <w:p w:rsidR="00A44D72" w:rsidRDefault="00A44D72" w:rsidP="00C710C4">
            <w:pPr>
              <w:pStyle w:val="TableParagraph"/>
              <w:ind w:left="616"/>
              <w:rPr>
                <w:b/>
                <w:sz w:val="20"/>
              </w:rPr>
            </w:pPr>
            <w:r>
              <w:rPr>
                <w:b/>
                <w:sz w:val="20"/>
              </w:rPr>
              <w:t>Indicadores dos Enfermeiros da Equipe de Saúde da Família</w:t>
            </w:r>
          </w:p>
        </w:tc>
        <w:tc>
          <w:tcPr>
            <w:tcW w:w="1928" w:type="dxa"/>
            <w:tcBorders>
              <w:bottom w:val="single" w:sz="6" w:space="0" w:color="000000"/>
            </w:tcBorders>
            <w:shd w:val="clear" w:color="auto" w:fill="BBC0BD"/>
          </w:tcPr>
          <w:p w:rsidR="00A44D72" w:rsidRDefault="00A44D72" w:rsidP="00C710C4">
            <w:pPr>
              <w:pStyle w:val="TableParagraph"/>
              <w:spacing w:before="124"/>
              <w:ind w:left="705" w:right="291" w:hanging="456"/>
              <w:rPr>
                <w:b/>
                <w:sz w:val="20"/>
              </w:rPr>
            </w:pPr>
            <w:r>
              <w:rPr>
                <w:b/>
                <w:w w:val="95"/>
                <w:sz w:val="20"/>
              </w:rPr>
              <w:t xml:space="preserve">Representação </w:t>
            </w:r>
            <w:r>
              <w:rPr>
                <w:b/>
                <w:sz w:val="20"/>
              </w:rPr>
              <w:t>em %</w:t>
            </w:r>
          </w:p>
        </w:tc>
      </w:tr>
      <w:tr w:rsidR="00A44D72" w:rsidTr="00C710C4">
        <w:trPr>
          <w:trHeight w:val="911"/>
        </w:trPr>
        <w:tc>
          <w:tcPr>
            <w:tcW w:w="725" w:type="dxa"/>
            <w:tcBorders>
              <w:top w:val="single" w:sz="6" w:space="0" w:color="000000"/>
              <w:right w:val="single" w:sz="4" w:space="0" w:color="000000"/>
            </w:tcBorders>
            <w:shd w:val="clear" w:color="auto" w:fill="E0E2E1"/>
          </w:tcPr>
          <w:p w:rsidR="00A44D72" w:rsidRDefault="00A44D72" w:rsidP="00C710C4">
            <w:pPr>
              <w:pStyle w:val="TableParagraph"/>
              <w:spacing w:before="10"/>
              <w:rPr>
                <w:rFonts w:ascii="Times New Roman"/>
                <w:b/>
                <w:sz w:val="28"/>
              </w:rPr>
            </w:pPr>
          </w:p>
          <w:p w:rsidR="00A44D72" w:rsidRDefault="00A44D72" w:rsidP="00C710C4">
            <w:pPr>
              <w:pStyle w:val="TableParagraph"/>
              <w:spacing w:before="1"/>
              <w:ind w:left="9"/>
              <w:jc w:val="center"/>
              <w:rPr>
                <w:b/>
                <w:sz w:val="20"/>
              </w:rPr>
            </w:pPr>
            <w:r>
              <w:rPr>
                <w:b/>
                <w:w w:val="97"/>
                <w:sz w:val="20"/>
              </w:rPr>
              <w:t>1</w:t>
            </w:r>
          </w:p>
        </w:tc>
        <w:tc>
          <w:tcPr>
            <w:tcW w:w="6981" w:type="dxa"/>
            <w:tcBorders>
              <w:top w:val="single" w:sz="6" w:space="0" w:color="000000"/>
              <w:left w:val="single" w:sz="4" w:space="0" w:color="000000"/>
            </w:tcBorders>
          </w:tcPr>
          <w:p w:rsidR="00A44D72" w:rsidRDefault="00A44D72" w:rsidP="00C710C4">
            <w:pPr>
              <w:pStyle w:val="TableParagraph"/>
              <w:spacing w:before="109"/>
              <w:ind w:left="4" w:right="2"/>
              <w:rPr>
                <w:sz w:val="20"/>
              </w:rPr>
            </w:pPr>
            <w:r>
              <w:rPr>
                <w:sz w:val="20"/>
              </w:rPr>
              <w:t>Realizar no mínimo 6 (seis) consultas pré-natal em usuária gestante,sendo a primeira até a 20ª semana de</w:t>
            </w:r>
            <w:r>
              <w:rPr>
                <w:spacing w:val="-3"/>
                <w:sz w:val="20"/>
              </w:rPr>
              <w:t xml:space="preserve"> </w:t>
            </w:r>
            <w:r>
              <w:rPr>
                <w:sz w:val="20"/>
              </w:rPr>
              <w:t>gestação</w:t>
            </w:r>
          </w:p>
        </w:tc>
        <w:tc>
          <w:tcPr>
            <w:tcW w:w="1928" w:type="dxa"/>
            <w:tcBorders>
              <w:top w:val="single" w:sz="6" w:space="0" w:color="000000"/>
            </w:tcBorders>
          </w:tcPr>
          <w:p w:rsidR="00A44D72" w:rsidRDefault="00A44D72" w:rsidP="00C710C4">
            <w:pPr>
              <w:pStyle w:val="TableParagraph"/>
              <w:spacing w:before="8"/>
              <w:rPr>
                <w:rFonts w:ascii="Times New Roman"/>
                <w:b/>
                <w:sz w:val="32"/>
              </w:rPr>
            </w:pPr>
          </w:p>
          <w:p w:rsidR="00A44D72" w:rsidRDefault="00A44D72" w:rsidP="00C710C4">
            <w:pPr>
              <w:pStyle w:val="TableParagraph"/>
              <w:ind w:left="822" w:right="822"/>
              <w:jc w:val="center"/>
              <w:rPr>
                <w:sz w:val="20"/>
              </w:rPr>
            </w:pPr>
            <w:r>
              <w:rPr>
                <w:sz w:val="20"/>
              </w:rPr>
              <w:t>10</w:t>
            </w:r>
          </w:p>
        </w:tc>
      </w:tr>
      <w:tr w:rsidR="00A44D72" w:rsidTr="00C710C4">
        <w:trPr>
          <w:trHeight w:val="1132"/>
        </w:trPr>
        <w:tc>
          <w:tcPr>
            <w:tcW w:w="725" w:type="dxa"/>
            <w:tcBorders>
              <w:right w:val="single" w:sz="4" w:space="0" w:color="000000"/>
            </w:tcBorders>
            <w:shd w:val="clear" w:color="auto" w:fill="E0E2E1"/>
          </w:tcPr>
          <w:p w:rsidR="00A44D72" w:rsidRDefault="00A44D72" w:rsidP="00C710C4">
            <w:pPr>
              <w:pStyle w:val="TableParagraph"/>
              <w:rPr>
                <w:rFonts w:ascii="Times New Roman"/>
                <w:b/>
              </w:rPr>
            </w:pPr>
          </w:p>
          <w:p w:rsidR="00A44D72" w:rsidRDefault="00A44D72" w:rsidP="00C710C4">
            <w:pPr>
              <w:pStyle w:val="TableParagraph"/>
              <w:spacing w:before="190"/>
              <w:ind w:left="9"/>
              <w:jc w:val="center"/>
              <w:rPr>
                <w:b/>
                <w:sz w:val="20"/>
              </w:rPr>
            </w:pPr>
            <w:r>
              <w:rPr>
                <w:b/>
                <w:w w:val="97"/>
                <w:sz w:val="20"/>
              </w:rPr>
              <w:t>2</w:t>
            </w:r>
          </w:p>
        </w:tc>
        <w:tc>
          <w:tcPr>
            <w:tcW w:w="6981" w:type="dxa"/>
            <w:tcBorders>
              <w:left w:val="single" w:sz="4" w:space="0" w:color="000000"/>
            </w:tcBorders>
            <w:shd w:val="clear" w:color="auto" w:fill="ECECEC"/>
          </w:tcPr>
          <w:p w:rsidR="00A44D72" w:rsidRDefault="00A44D72" w:rsidP="00C710C4">
            <w:pPr>
              <w:pStyle w:val="TableParagraph"/>
              <w:spacing w:before="11"/>
              <w:rPr>
                <w:rFonts w:ascii="Times New Roman"/>
                <w:b/>
                <w:sz w:val="28"/>
              </w:rPr>
            </w:pPr>
          </w:p>
          <w:p w:rsidR="00A44D72" w:rsidRDefault="00A44D72" w:rsidP="00C710C4">
            <w:pPr>
              <w:pStyle w:val="TableParagraph"/>
              <w:ind w:left="112"/>
              <w:rPr>
                <w:sz w:val="20"/>
              </w:rPr>
            </w:pPr>
            <w:r>
              <w:rPr>
                <w:sz w:val="20"/>
              </w:rPr>
              <w:t>Solicitar e avaliar exames para sífilis e HIV em 100% das gestantes.</w:t>
            </w:r>
          </w:p>
        </w:tc>
        <w:tc>
          <w:tcPr>
            <w:tcW w:w="1928" w:type="dxa"/>
            <w:shd w:val="clear" w:color="auto" w:fill="ECECEC"/>
          </w:tcPr>
          <w:p w:rsidR="00A44D72" w:rsidRDefault="00A44D72" w:rsidP="00C710C4">
            <w:pPr>
              <w:pStyle w:val="TableParagraph"/>
              <w:rPr>
                <w:rFonts w:ascii="Times New Roman"/>
                <w:b/>
              </w:rPr>
            </w:pPr>
          </w:p>
          <w:p w:rsidR="00A44D72" w:rsidRDefault="00A44D72" w:rsidP="00C710C4">
            <w:pPr>
              <w:pStyle w:val="TableParagraph"/>
              <w:spacing w:before="6"/>
              <w:rPr>
                <w:rFonts w:ascii="Times New Roman"/>
                <w:b/>
                <w:sz w:val="20"/>
              </w:rPr>
            </w:pPr>
          </w:p>
          <w:p w:rsidR="00A44D72" w:rsidRDefault="00A44D72" w:rsidP="00C710C4">
            <w:pPr>
              <w:pStyle w:val="TableParagraph"/>
              <w:ind w:left="822" w:right="822"/>
              <w:jc w:val="center"/>
              <w:rPr>
                <w:sz w:val="20"/>
              </w:rPr>
            </w:pPr>
            <w:r>
              <w:rPr>
                <w:sz w:val="20"/>
              </w:rPr>
              <w:t>10</w:t>
            </w:r>
          </w:p>
        </w:tc>
      </w:tr>
      <w:tr w:rsidR="00A44D72" w:rsidTr="00C710C4">
        <w:trPr>
          <w:trHeight w:val="520"/>
        </w:trPr>
        <w:tc>
          <w:tcPr>
            <w:tcW w:w="725" w:type="dxa"/>
            <w:tcBorders>
              <w:right w:val="single" w:sz="4" w:space="0" w:color="000000"/>
            </w:tcBorders>
            <w:shd w:val="clear" w:color="auto" w:fill="E0E2E1"/>
          </w:tcPr>
          <w:p w:rsidR="00A44D72" w:rsidRDefault="00A44D72" w:rsidP="00C710C4">
            <w:pPr>
              <w:pStyle w:val="TableParagraph"/>
              <w:spacing w:before="136"/>
              <w:ind w:left="9"/>
              <w:jc w:val="center"/>
              <w:rPr>
                <w:b/>
                <w:sz w:val="20"/>
              </w:rPr>
            </w:pPr>
            <w:r>
              <w:rPr>
                <w:b/>
                <w:w w:val="97"/>
                <w:sz w:val="20"/>
              </w:rPr>
              <w:t>3</w:t>
            </w:r>
          </w:p>
        </w:tc>
        <w:tc>
          <w:tcPr>
            <w:tcW w:w="6981" w:type="dxa"/>
            <w:tcBorders>
              <w:left w:val="single" w:sz="4" w:space="0" w:color="000000"/>
            </w:tcBorders>
          </w:tcPr>
          <w:p w:rsidR="00A44D72" w:rsidRDefault="00A44D72" w:rsidP="00C710C4">
            <w:pPr>
              <w:pStyle w:val="TableParagraph"/>
              <w:spacing w:before="28"/>
              <w:ind w:left="167"/>
              <w:rPr>
                <w:sz w:val="20"/>
              </w:rPr>
            </w:pPr>
            <w:r>
              <w:rPr>
                <w:sz w:val="20"/>
              </w:rPr>
              <w:t>Índice de atendimentos por condição avaliada simestralmente(hipertensos)</w:t>
            </w:r>
          </w:p>
          <w:p w:rsidR="00A44D72" w:rsidRDefault="00A44D72" w:rsidP="00C710C4">
            <w:pPr>
              <w:pStyle w:val="TableParagraph"/>
              <w:ind w:left="112"/>
              <w:rPr>
                <w:sz w:val="20"/>
              </w:rPr>
            </w:pPr>
            <w:r>
              <w:rPr>
                <w:sz w:val="20"/>
              </w:rPr>
              <w:t>– 50% &gt; 90%</w:t>
            </w:r>
          </w:p>
        </w:tc>
        <w:tc>
          <w:tcPr>
            <w:tcW w:w="1928" w:type="dxa"/>
          </w:tcPr>
          <w:p w:rsidR="00A44D72" w:rsidRDefault="00A44D72" w:rsidP="00C710C4">
            <w:pPr>
              <w:pStyle w:val="TableParagraph"/>
              <w:spacing w:before="182"/>
              <w:ind w:left="822" w:right="822"/>
              <w:jc w:val="center"/>
              <w:rPr>
                <w:sz w:val="20"/>
              </w:rPr>
            </w:pPr>
            <w:r>
              <w:rPr>
                <w:sz w:val="20"/>
              </w:rPr>
              <w:t>10</w:t>
            </w:r>
          </w:p>
        </w:tc>
      </w:tr>
      <w:tr w:rsidR="00A44D72" w:rsidTr="00C710C4">
        <w:trPr>
          <w:trHeight w:val="523"/>
        </w:trPr>
        <w:tc>
          <w:tcPr>
            <w:tcW w:w="725" w:type="dxa"/>
            <w:tcBorders>
              <w:right w:val="single" w:sz="4" w:space="0" w:color="000000"/>
            </w:tcBorders>
            <w:shd w:val="clear" w:color="auto" w:fill="E0E2E1"/>
          </w:tcPr>
          <w:p w:rsidR="00A44D72" w:rsidRDefault="00A44D72" w:rsidP="00C710C4">
            <w:pPr>
              <w:pStyle w:val="TableParagraph"/>
              <w:spacing w:before="137"/>
              <w:ind w:left="9"/>
              <w:jc w:val="center"/>
              <w:rPr>
                <w:b/>
                <w:sz w:val="20"/>
              </w:rPr>
            </w:pPr>
            <w:r>
              <w:rPr>
                <w:b/>
                <w:w w:val="97"/>
                <w:sz w:val="20"/>
              </w:rPr>
              <w:t>4</w:t>
            </w:r>
          </w:p>
        </w:tc>
        <w:tc>
          <w:tcPr>
            <w:tcW w:w="6981" w:type="dxa"/>
            <w:tcBorders>
              <w:left w:val="single" w:sz="4" w:space="0" w:color="000000"/>
            </w:tcBorders>
            <w:shd w:val="clear" w:color="auto" w:fill="ECECEC"/>
          </w:tcPr>
          <w:p w:rsidR="00A44D72" w:rsidRDefault="00A44D72" w:rsidP="00C710C4">
            <w:pPr>
              <w:pStyle w:val="TableParagraph"/>
              <w:spacing w:before="29"/>
              <w:ind w:left="112" w:right="2"/>
              <w:rPr>
                <w:sz w:val="20"/>
              </w:rPr>
            </w:pPr>
            <w:r>
              <w:rPr>
                <w:sz w:val="20"/>
              </w:rPr>
              <w:t>Índice de atendimentos por condição avaliada simestralmente(Diabeticos) – 50% &gt;</w:t>
            </w:r>
            <w:r>
              <w:rPr>
                <w:spacing w:val="-1"/>
                <w:sz w:val="20"/>
              </w:rPr>
              <w:t xml:space="preserve"> </w:t>
            </w:r>
            <w:r>
              <w:rPr>
                <w:sz w:val="20"/>
              </w:rPr>
              <w:t>90%</w:t>
            </w:r>
          </w:p>
        </w:tc>
        <w:tc>
          <w:tcPr>
            <w:tcW w:w="1928" w:type="dxa"/>
            <w:shd w:val="clear" w:color="auto" w:fill="ECECEC"/>
          </w:tcPr>
          <w:p w:rsidR="00A44D72" w:rsidRDefault="00A44D72" w:rsidP="00C710C4">
            <w:pPr>
              <w:pStyle w:val="TableParagraph"/>
              <w:spacing w:before="185"/>
              <w:ind w:left="822" w:right="822"/>
              <w:jc w:val="center"/>
              <w:rPr>
                <w:sz w:val="20"/>
              </w:rPr>
            </w:pPr>
            <w:r>
              <w:rPr>
                <w:sz w:val="20"/>
              </w:rPr>
              <w:t>10</w:t>
            </w:r>
          </w:p>
        </w:tc>
      </w:tr>
      <w:tr w:rsidR="00A44D72" w:rsidTr="00C710C4">
        <w:trPr>
          <w:trHeight w:val="520"/>
        </w:trPr>
        <w:tc>
          <w:tcPr>
            <w:tcW w:w="725" w:type="dxa"/>
            <w:tcBorders>
              <w:right w:val="single" w:sz="4" w:space="0" w:color="000000"/>
            </w:tcBorders>
            <w:shd w:val="clear" w:color="auto" w:fill="E0E2E1"/>
          </w:tcPr>
          <w:p w:rsidR="00A44D72" w:rsidRDefault="00A44D72" w:rsidP="00C710C4">
            <w:pPr>
              <w:pStyle w:val="TableParagraph"/>
              <w:spacing w:before="134"/>
              <w:ind w:left="9"/>
              <w:jc w:val="center"/>
              <w:rPr>
                <w:b/>
                <w:sz w:val="20"/>
              </w:rPr>
            </w:pPr>
            <w:r>
              <w:rPr>
                <w:b/>
                <w:w w:val="97"/>
                <w:sz w:val="20"/>
              </w:rPr>
              <w:t>5</w:t>
            </w:r>
          </w:p>
        </w:tc>
        <w:tc>
          <w:tcPr>
            <w:tcW w:w="6981" w:type="dxa"/>
            <w:tcBorders>
              <w:left w:val="single" w:sz="4" w:space="0" w:color="000000"/>
            </w:tcBorders>
          </w:tcPr>
          <w:p w:rsidR="00A44D72" w:rsidRDefault="00A44D72" w:rsidP="00C710C4">
            <w:pPr>
              <w:pStyle w:val="TableParagraph"/>
              <w:spacing w:before="141"/>
              <w:ind w:left="112"/>
              <w:rPr>
                <w:sz w:val="20"/>
              </w:rPr>
            </w:pPr>
            <w:r>
              <w:rPr>
                <w:sz w:val="20"/>
              </w:rPr>
              <w:t>Razão de coleta de material citopatológico do colo do útero – 40% &gt;80%</w:t>
            </w:r>
          </w:p>
        </w:tc>
        <w:tc>
          <w:tcPr>
            <w:tcW w:w="1928" w:type="dxa"/>
          </w:tcPr>
          <w:p w:rsidR="00A44D72" w:rsidRDefault="00A44D72" w:rsidP="00C710C4">
            <w:pPr>
              <w:pStyle w:val="TableParagraph"/>
              <w:spacing w:before="182"/>
              <w:ind w:left="822" w:right="822"/>
              <w:jc w:val="center"/>
              <w:rPr>
                <w:sz w:val="20"/>
              </w:rPr>
            </w:pPr>
            <w:r>
              <w:rPr>
                <w:sz w:val="20"/>
              </w:rPr>
              <w:t>10</w:t>
            </w:r>
          </w:p>
        </w:tc>
      </w:tr>
      <w:tr w:rsidR="00A44D72" w:rsidTr="00C710C4">
        <w:trPr>
          <w:trHeight w:val="688"/>
        </w:trPr>
        <w:tc>
          <w:tcPr>
            <w:tcW w:w="725" w:type="dxa"/>
            <w:tcBorders>
              <w:right w:val="single" w:sz="4" w:space="0" w:color="000000"/>
            </w:tcBorders>
            <w:shd w:val="clear" w:color="auto" w:fill="E0E2E1"/>
          </w:tcPr>
          <w:p w:rsidR="00A44D72" w:rsidRDefault="00A44D72" w:rsidP="00C710C4">
            <w:pPr>
              <w:pStyle w:val="TableParagraph"/>
              <w:spacing w:before="3"/>
              <w:rPr>
                <w:rFonts w:ascii="Times New Roman"/>
                <w:b/>
                <w:sz w:val="17"/>
              </w:rPr>
            </w:pPr>
          </w:p>
          <w:p w:rsidR="00A44D72" w:rsidRDefault="00A44D72" w:rsidP="00C710C4">
            <w:pPr>
              <w:pStyle w:val="TableParagraph"/>
              <w:ind w:left="9"/>
              <w:jc w:val="center"/>
              <w:rPr>
                <w:b/>
                <w:sz w:val="20"/>
              </w:rPr>
            </w:pPr>
            <w:r>
              <w:rPr>
                <w:b/>
                <w:w w:val="97"/>
                <w:sz w:val="20"/>
              </w:rPr>
              <w:t>6</w:t>
            </w:r>
          </w:p>
        </w:tc>
        <w:tc>
          <w:tcPr>
            <w:tcW w:w="6981" w:type="dxa"/>
            <w:tcBorders>
              <w:left w:val="single" w:sz="4" w:space="0" w:color="000000"/>
            </w:tcBorders>
            <w:shd w:val="clear" w:color="auto" w:fill="ECECEC"/>
          </w:tcPr>
          <w:p w:rsidR="00A44D72" w:rsidRDefault="00A44D72" w:rsidP="00C710C4">
            <w:pPr>
              <w:pStyle w:val="TableParagraph"/>
              <w:ind w:left="112" w:right="2"/>
              <w:rPr>
                <w:sz w:val="20"/>
              </w:rPr>
            </w:pPr>
            <w:r>
              <w:rPr>
                <w:sz w:val="20"/>
              </w:rPr>
              <w:t>Cumprimento das metas de atendimentos a recém-nascidos menores de 1 ano.</w:t>
            </w:r>
          </w:p>
          <w:p w:rsidR="00A44D72" w:rsidRDefault="00A44D72" w:rsidP="00C710C4">
            <w:pPr>
              <w:pStyle w:val="TableParagraph"/>
              <w:spacing w:line="212" w:lineRule="exact"/>
              <w:ind w:left="112"/>
              <w:rPr>
                <w:b/>
                <w:sz w:val="20"/>
              </w:rPr>
            </w:pPr>
            <w:r>
              <w:rPr>
                <w:b/>
                <w:sz w:val="20"/>
              </w:rPr>
              <w:t>Cobertura vacinal de Poliomielite inativada e de Pentavalente.</w:t>
            </w:r>
          </w:p>
        </w:tc>
        <w:tc>
          <w:tcPr>
            <w:tcW w:w="1928" w:type="dxa"/>
            <w:shd w:val="clear" w:color="auto" w:fill="ECECEC"/>
          </w:tcPr>
          <w:p w:rsidR="00A44D72" w:rsidRDefault="00A44D72" w:rsidP="00C710C4">
            <w:pPr>
              <w:pStyle w:val="TableParagraph"/>
              <w:spacing w:before="1"/>
              <w:rPr>
                <w:rFonts w:ascii="Times New Roman"/>
                <w:b/>
                <w:sz w:val="23"/>
              </w:rPr>
            </w:pPr>
          </w:p>
          <w:p w:rsidR="00A44D72" w:rsidRDefault="00A44D72" w:rsidP="00C710C4">
            <w:pPr>
              <w:pStyle w:val="TableParagraph"/>
              <w:ind w:left="822" w:right="822"/>
              <w:jc w:val="center"/>
              <w:rPr>
                <w:sz w:val="20"/>
              </w:rPr>
            </w:pPr>
            <w:r>
              <w:rPr>
                <w:sz w:val="20"/>
              </w:rPr>
              <w:t>10</w:t>
            </w:r>
          </w:p>
        </w:tc>
      </w:tr>
      <w:tr w:rsidR="00A44D72" w:rsidTr="00C710C4">
        <w:trPr>
          <w:trHeight w:val="520"/>
        </w:trPr>
        <w:tc>
          <w:tcPr>
            <w:tcW w:w="725" w:type="dxa"/>
            <w:tcBorders>
              <w:right w:val="single" w:sz="4" w:space="0" w:color="000000"/>
            </w:tcBorders>
            <w:shd w:val="clear" w:color="auto" w:fill="E0E2E1"/>
          </w:tcPr>
          <w:p w:rsidR="00A44D72" w:rsidRDefault="00A44D72" w:rsidP="00C710C4">
            <w:pPr>
              <w:pStyle w:val="TableParagraph"/>
              <w:spacing w:before="136"/>
              <w:ind w:left="9"/>
              <w:jc w:val="center"/>
              <w:rPr>
                <w:b/>
                <w:sz w:val="20"/>
              </w:rPr>
            </w:pPr>
            <w:r>
              <w:rPr>
                <w:b/>
                <w:w w:val="97"/>
                <w:sz w:val="20"/>
              </w:rPr>
              <w:t>7</w:t>
            </w:r>
          </w:p>
        </w:tc>
        <w:tc>
          <w:tcPr>
            <w:tcW w:w="6981" w:type="dxa"/>
            <w:tcBorders>
              <w:left w:val="single" w:sz="4" w:space="0" w:color="000000"/>
            </w:tcBorders>
          </w:tcPr>
          <w:p w:rsidR="00A44D72" w:rsidRDefault="00A44D72" w:rsidP="00C710C4">
            <w:pPr>
              <w:pStyle w:val="TableParagraph"/>
              <w:spacing w:before="28"/>
              <w:ind w:left="112" w:right="2"/>
              <w:rPr>
                <w:sz w:val="20"/>
              </w:rPr>
            </w:pPr>
            <w:r>
              <w:rPr>
                <w:sz w:val="20"/>
              </w:rPr>
              <w:t>Alimentar o sistema do E-SUS de forma regulamentar, semanalmente, devendo estar o sistema alimentado até o dia 5º util do mês</w:t>
            </w:r>
            <w:r>
              <w:rPr>
                <w:spacing w:val="-15"/>
                <w:sz w:val="20"/>
              </w:rPr>
              <w:t xml:space="preserve"> </w:t>
            </w:r>
            <w:r>
              <w:rPr>
                <w:sz w:val="20"/>
              </w:rPr>
              <w:t>subsequente.</w:t>
            </w:r>
          </w:p>
        </w:tc>
        <w:tc>
          <w:tcPr>
            <w:tcW w:w="1928" w:type="dxa"/>
          </w:tcPr>
          <w:p w:rsidR="00A44D72" w:rsidRDefault="00A44D72" w:rsidP="00C710C4">
            <w:pPr>
              <w:pStyle w:val="TableParagraph"/>
              <w:spacing w:before="182"/>
              <w:ind w:left="822" w:right="822"/>
              <w:jc w:val="center"/>
              <w:rPr>
                <w:sz w:val="20"/>
              </w:rPr>
            </w:pPr>
            <w:r>
              <w:rPr>
                <w:sz w:val="20"/>
              </w:rPr>
              <w:t>10</w:t>
            </w:r>
          </w:p>
        </w:tc>
      </w:tr>
      <w:tr w:rsidR="00A44D72" w:rsidTr="00C710C4">
        <w:trPr>
          <w:trHeight w:val="621"/>
        </w:trPr>
        <w:tc>
          <w:tcPr>
            <w:tcW w:w="725" w:type="dxa"/>
            <w:tcBorders>
              <w:right w:val="single" w:sz="4" w:space="0" w:color="000000"/>
            </w:tcBorders>
            <w:shd w:val="clear" w:color="auto" w:fill="E0E2E1"/>
          </w:tcPr>
          <w:p w:rsidR="00A44D72" w:rsidRDefault="00A44D72" w:rsidP="00C710C4">
            <w:pPr>
              <w:pStyle w:val="TableParagraph"/>
              <w:spacing w:before="186"/>
              <w:ind w:left="9"/>
              <w:jc w:val="center"/>
              <w:rPr>
                <w:b/>
                <w:sz w:val="20"/>
              </w:rPr>
            </w:pPr>
            <w:r>
              <w:rPr>
                <w:b/>
                <w:w w:val="97"/>
                <w:sz w:val="20"/>
              </w:rPr>
              <w:t>8</w:t>
            </w:r>
          </w:p>
        </w:tc>
        <w:tc>
          <w:tcPr>
            <w:tcW w:w="6981" w:type="dxa"/>
            <w:tcBorders>
              <w:left w:val="single" w:sz="4" w:space="0" w:color="000000"/>
            </w:tcBorders>
            <w:shd w:val="clear" w:color="auto" w:fill="ECECEC"/>
          </w:tcPr>
          <w:p w:rsidR="00A44D72" w:rsidRDefault="00A44D72" w:rsidP="00C710C4">
            <w:pPr>
              <w:pStyle w:val="TableParagraph"/>
              <w:spacing w:before="78"/>
              <w:ind w:left="112" w:right="2"/>
              <w:rPr>
                <w:sz w:val="20"/>
              </w:rPr>
            </w:pPr>
            <w:r>
              <w:rPr>
                <w:sz w:val="20"/>
              </w:rPr>
              <w:t>Garantir a qualidade do registro das atividades nos sistemas nacionais de informação na Atenção Primária</w:t>
            </w:r>
          </w:p>
        </w:tc>
        <w:tc>
          <w:tcPr>
            <w:tcW w:w="1928" w:type="dxa"/>
            <w:shd w:val="clear" w:color="auto" w:fill="ECECEC"/>
          </w:tcPr>
          <w:p w:rsidR="00A44D72" w:rsidRDefault="00A44D72" w:rsidP="00C710C4">
            <w:pPr>
              <w:pStyle w:val="TableParagraph"/>
              <w:spacing w:before="2"/>
              <w:rPr>
                <w:rFonts w:ascii="Times New Roman"/>
                <w:b/>
                <w:sz w:val="20"/>
              </w:rPr>
            </w:pPr>
          </w:p>
          <w:p w:rsidR="00A44D72" w:rsidRDefault="00A44D72" w:rsidP="00C710C4">
            <w:pPr>
              <w:pStyle w:val="TableParagraph"/>
              <w:ind w:left="822" w:right="822"/>
              <w:jc w:val="center"/>
              <w:rPr>
                <w:sz w:val="20"/>
              </w:rPr>
            </w:pPr>
            <w:r>
              <w:rPr>
                <w:sz w:val="20"/>
              </w:rPr>
              <w:t>10</w:t>
            </w:r>
          </w:p>
        </w:tc>
      </w:tr>
      <w:tr w:rsidR="00A44D72" w:rsidTr="00C710C4">
        <w:trPr>
          <w:trHeight w:val="871"/>
        </w:trPr>
        <w:tc>
          <w:tcPr>
            <w:tcW w:w="725" w:type="dxa"/>
            <w:tcBorders>
              <w:right w:val="single" w:sz="4" w:space="0" w:color="000000"/>
            </w:tcBorders>
            <w:shd w:val="clear" w:color="auto" w:fill="E0E2E1"/>
          </w:tcPr>
          <w:p w:rsidR="00A44D72" w:rsidRDefault="00A44D72" w:rsidP="00C710C4">
            <w:pPr>
              <w:pStyle w:val="TableParagraph"/>
              <w:rPr>
                <w:rFonts w:ascii="Times New Roman"/>
                <w:b/>
              </w:rPr>
            </w:pPr>
          </w:p>
          <w:p w:rsidR="00A44D72" w:rsidRDefault="00A44D72" w:rsidP="00C710C4">
            <w:pPr>
              <w:pStyle w:val="TableParagraph"/>
              <w:spacing w:before="140"/>
              <w:ind w:left="9"/>
              <w:jc w:val="center"/>
              <w:rPr>
                <w:b/>
                <w:sz w:val="20"/>
              </w:rPr>
            </w:pPr>
            <w:r>
              <w:rPr>
                <w:b/>
                <w:w w:val="97"/>
                <w:sz w:val="20"/>
              </w:rPr>
              <w:t>9</w:t>
            </w:r>
          </w:p>
        </w:tc>
        <w:tc>
          <w:tcPr>
            <w:tcW w:w="6981" w:type="dxa"/>
            <w:tcBorders>
              <w:left w:val="single" w:sz="4" w:space="0" w:color="000000"/>
            </w:tcBorders>
          </w:tcPr>
          <w:p w:rsidR="00A44D72" w:rsidRDefault="00A44D72" w:rsidP="00C710C4">
            <w:pPr>
              <w:pStyle w:val="TableParagraph"/>
              <w:spacing w:before="8"/>
              <w:rPr>
                <w:rFonts w:ascii="Times New Roman"/>
                <w:b/>
                <w:sz w:val="17"/>
              </w:rPr>
            </w:pPr>
          </w:p>
          <w:p w:rsidR="00A44D72" w:rsidRDefault="00A44D72" w:rsidP="00C710C4">
            <w:pPr>
              <w:pStyle w:val="TableParagraph"/>
              <w:ind w:left="112" w:right="2"/>
              <w:rPr>
                <w:sz w:val="20"/>
              </w:rPr>
            </w:pPr>
            <w:r>
              <w:rPr>
                <w:sz w:val="20"/>
              </w:rPr>
              <w:t>Participar das atividades de planejamento e avaliação das ações da equipe atraves de reuniões mensais</w:t>
            </w:r>
          </w:p>
        </w:tc>
        <w:tc>
          <w:tcPr>
            <w:tcW w:w="1928" w:type="dxa"/>
          </w:tcPr>
          <w:p w:rsidR="00A44D72" w:rsidRDefault="00A44D72" w:rsidP="00C710C4">
            <w:pPr>
              <w:pStyle w:val="TableParagraph"/>
              <w:rPr>
                <w:rFonts w:ascii="Times New Roman"/>
                <w:b/>
                <w:sz w:val="31"/>
              </w:rPr>
            </w:pPr>
          </w:p>
          <w:p w:rsidR="00A44D72" w:rsidRDefault="00A44D72" w:rsidP="00C710C4">
            <w:pPr>
              <w:pStyle w:val="TableParagraph"/>
              <w:ind w:left="822" w:right="822"/>
              <w:jc w:val="center"/>
              <w:rPr>
                <w:sz w:val="20"/>
              </w:rPr>
            </w:pPr>
            <w:r>
              <w:rPr>
                <w:sz w:val="20"/>
              </w:rPr>
              <w:t>10</w:t>
            </w:r>
          </w:p>
        </w:tc>
      </w:tr>
      <w:tr w:rsidR="00A44D72" w:rsidTr="00C710C4">
        <w:trPr>
          <w:trHeight w:val="655"/>
        </w:trPr>
        <w:tc>
          <w:tcPr>
            <w:tcW w:w="725" w:type="dxa"/>
            <w:tcBorders>
              <w:right w:val="single" w:sz="4" w:space="0" w:color="000000"/>
            </w:tcBorders>
            <w:shd w:val="clear" w:color="auto" w:fill="E0E2E1"/>
          </w:tcPr>
          <w:p w:rsidR="00A44D72" w:rsidRDefault="00A44D72" w:rsidP="00C710C4">
            <w:pPr>
              <w:pStyle w:val="TableParagraph"/>
              <w:spacing w:before="8"/>
              <w:rPr>
                <w:rFonts w:ascii="Times New Roman"/>
                <w:b/>
                <w:sz w:val="17"/>
              </w:rPr>
            </w:pPr>
          </w:p>
          <w:p w:rsidR="00A44D72" w:rsidRDefault="00A44D72" w:rsidP="00C710C4">
            <w:pPr>
              <w:pStyle w:val="TableParagraph"/>
              <w:ind w:left="231" w:right="224"/>
              <w:jc w:val="center"/>
              <w:rPr>
                <w:b/>
                <w:sz w:val="20"/>
              </w:rPr>
            </w:pPr>
            <w:r>
              <w:rPr>
                <w:b/>
                <w:sz w:val="20"/>
              </w:rPr>
              <w:t>10</w:t>
            </w:r>
          </w:p>
        </w:tc>
        <w:tc>
          <w:tcPr>
            <w:tcW w:w="6981" w:type="dxa"/>
            <w:tcBorders>
              <w:left w:val="single" w:sz="4" w:space="0" w:color="000000"/>
            </w:tcBorders>
            <w:shd w:val="clear" w:color="auto" w:fill="ECECEC"/>
          </w:tcPr>
          <w:p w:rsidR="00A44D72" w:rsidRDefault="00A44D72" w:rsidP="00C710C4">
            <w:pPr>
              <w:pStyle w:val="TableParagraph"/>
              <w:spacing w:before="3"/>
              <w:rPr>
                <w:rFonts w:ascii="Times New Roman"/>
                <w:b/>
                <w:sz w:val="18"/>
              </w:rPr>
            </w:pPr>
          </w:p>
          <w:p w:rsidR="00A44D72" w:rsidRDefault="00A44D72" w:rsidP="00C710C4">
            <w:pPr>
              <w:pStyle w:val="TableParagraph"/>
              <w:ind w:left="112"/>
              <w:rPr>
                <w:sz w:val="20"/>
              </w:rPr>
            </w:pPr>
            <w:r>
              <w:rPr>
                <w:sz w:val="20"/>
              </w:rPr>
              <w:t>Atendimento a demanda espontânea - 40%</w:t>
            </w:r>
          </w:p>
        </w:tc>
        <w:tc>
          <w:tcPr>
            <w:tcW w:w="1928" w:type="dxa"/>
            <w:shd w:val="clear" w:color="auto" w:fill="ECECEC"/>
          </w:tcPr>
          <w:p w:rsidR="00A44D72" w:rsidRDefault="00A44D72" w:rsidP="00C710C4">
            <w:pPr>
              <w:pStyle w:val="TableParagraph"/>
              <w:spacing w:before="10"/>
              <w:rPr>
                <w:rFonts w:ascii="Times New Roman"/>
                <w:b/>
                <w:sz w:val="21"/>
              </w:rPr>
            </w:pPr>
          </w:p>
          <w:p w:rsidR="00A44D72" w:rsidRDefault="00A44D72" w:rsidP="00C710C4">
            <w:pPr>
              <w:pStyle w:val="TableParagraph"/>
              <w:ind w:left="822" w:right="822"/>
              <w:jc w:val="center"/>
              <w:rPr>
                <w:sz w:val="20"/>
              </w:rPr>
            </w:pPr>
            <w:r>
              <w:rPr>
                <w:sz w:val="20"/>
              </w:rPr>
              <w:t>10</w:t>
            </w:r>
          </w:p>
        </w:tc>
      </w:tr>
    </w:tbl>
    <w:p w:rsidR="00A44D72" w:rsidRDefault="00A44D72" w:rsidP="00A44D72">
      <w:pPr>
        <w:pStyle w:val="Corpodetexto"/>
        <w:spacing w:before="3"/>
        <w:rPr>
          <w:b/>
          <w:sz w:val="30"/>
        </w:rPr>
      </w:pPr>
    </w:p>
    <w:p w:rsidR="00A44D72" w:rsidRDefault="00A44D72" w:rsidP="00A44D72">
      <w:pPr>
        <w:ind w:right="366"/>
        <w:jc w:val="center"/>
        <w:rPr>
          <w:b/>
          <w:sz w:val="20"/>
        </w:rPr>
      </w:pPr>
      <w:r>
        <w:rPr>
          <w:b/>
          <w:sz w:val="20"/>
        </w:rPr>
        <w:t>PROFISSIONAIS MÉDICOS DA EQUIPE SAÚDE DA FAMÍLIA – ESF</w:t>
      </w:r>
    </w:p>
    <w:p w:rsidR="00A44D72" w:rsidRDefault="00A44D72" w:rsidP="00A44D72">
      <w:pPr>
        <w:pStyle w:val="Corpodetexto"/>
        <w:rPr>
          <w:b/>
          <w:sz w:val="20"/>
        </w:rPr>
      </w:pPr>
    </w:p>
    <w:p w:rsidR="00A44D72" w:rsidRDefault="00A44D72" w:rsidP="00A44D72">
      <w:pPr>
        <w:pStyle w:val="Corpodetexto"/>
        <w:spacing w:before="1"/>
        <w:rPr>
          <w:b/>
          <w:sz w:val="21"/>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6984"/>
        <w:gridCol w:w="1926"/>
      </w:tblGrid>
      <w:tr w:rsidR="00A44D72" w:rsidTr="00C710C4">
        <w:trPr>
          <w:trHeight w:val="721"/>
        </w:trPr>
        <w:tc>
          <w:tcPr>
            <w:tcW w:w="862" w:type="dxa"/>
            <w:tcBorders>
              <w:bottom w:val="single" w:sz="6" w:space="0" w:color="000000"/>
            </w:tcBorders>
            <w:shd w:val="clear" w:color="auto" w:fill="BBC0BD"/>
          </w:tcPr>
          <w:p w:rsidR="00A44D72" w:rsidRDefault="00A44D72" w:rsidP="00C710C4">
            <w:pPr>
              <w:pStyle w:val="TableParagraph"/>
              <w:rPr>
                <w:rFonts w:ascii="Times New Roman"/>
                <w:sz w:val="18"/>
              </w:rPr>
            </w:pPr>
          </w:p>
        </w:tc>
        <w:tc>
          <w:tcPr>
            <w:tcW w:w="6984" w:type="dxa"/>
            <w:tcBorders>
              <w:bottom w:val="single" w:sz="6" w:space="0" w:color="000000"/>
            </w:tcBorders>
            <w:shd w:val="clear" w:color="auto" w:fill="BBC0BD"/>
          </w:tcPr>
          <w:p w:rsidR="00A44D72" w:rsidRDefault="00A44D72" w:rsidP="00C710C4">
            <w:pPr>
              <w:pStyle w:val="TableParagraph"/>
              <w:rPr>
                <w:rFonts w:ascii="Times New Roman"/>
                <w:b/>
                <w:sz w:val="21"/>
              </w:rPr>
            </w:pPr>
          </w:p>
          <w:p w:rsidR="00A44D72" w:rsidRDefault="00A44D72" w:rsidP="00C710C4">
            <w:pPr>
              <w:pStyle w:val="TableParagraph"/>
              <w:ind w:left="801"/>
              <w:rPr>
                <w:b/>
                <w:sz w:val="20"/>
              </w:rPr>
            </w:pPr>
            <w:r>
              <w:rPr>
                <w:b/>
                <w:sz w:val="20"/>
              </w:rPr>
              <w:t>Indicadores dos Médicos da Equipe de Saúde da Família</w:t>
            </w:r>
          </w:p>
        </w:tc>
        <w:tc>
          <w:tcPr>
            <w:tcW w:w="1926" w:type="dxa"/>
            <w:tcBorders>
              <w:bottom w:val="single" w:sz="6" w:space="0" w:color="000000"/>
            </w:tcBorders>
            <w:shd w:val="clear" w:color="auto" w:fill="BBC0BD"/>
          </w:tcPr>
          <w:p w:rsidR="00A44D72" w:rsidRDefault="00A44D72" w:rsidP="00C710C4">
            <w:pPr>
              <w:pStyle w:val="TableParagraph"/>
              <w:spacing w:before="124"/>
              <w:ind w:left="701" w:right="293" w:hanging="456"/>
              <w:rPr>
                <w:b/>
                <w:sz w:val="20"/>
              </w:rPr>
            </w:pPr>
            <w:r>
              <w:rPr>
                <w:b/>
                <w:w w:val="95"/>
                <w:sz w:val="20"/>
              </w:rPr>
              <w:t xml:space="preserve">Representação </w:t>
            </w:r>
            <w:r>
              <w:rPr>
                <w:b/>
                <w:sz w:val="20"/>
              </w:rPr>
              <w:t>em %</w:t>
            </w:r>
          </w:p>
        </w:tc>
      </w:tr>
      <w:tr w:rsidR="00A44D72" w:rsidTr="00C710C4">
        <w:trPr>
          <w:trHeight w:val="905"/>
        </w:trPr>
        <w:tc>
          <w:tcPr>
            <w:tcW w:w="862" w:type="dxa"/>
            <w:tcBorders>
              <w:top w:val="single" w:sz="6" w:space="0" w:color="000000"/>
              <w:right w:val="single" w:sz="4" w:space="0" w:color="000000"/>
            </w:tcBorders>
            <w:shd w:val="clear" w:color="auto" w:fill="E0E2E1"/>
          </w:tcPr>
          <w:p w:rsidR="00A44D72" w:rsidRDefault="00A44D72" w:rsidP="00C710C4">
            <w:pPr>
              <w:pStyle w:val="TableParagraph"/>
              <w:spacing w:before="6"/>
              <w:rPr>
                <w:rFonts w:ascii="Times New Roman"/>
                <w:b/>
                <w:sz w:val="28"/>
              </w:rPr>
            </w:pPr>
          </w:p>
          <w:p w:rsidR="00A44D72" w:rsidRDefault="00A44D72" w:rsidP="00C710C4">
            <w:pPr>
              <w:pStyle w:val="TableParagraph"/>
              <w:ind w:left="6"/>
              <w:jc w:val="center"/>
              <w:rPr>
                <w:b/>
                <w:sz w:val="20"/>
              </w:rPr>
            </w:pPr>
            <w:r>
              <w:rPr>
                <w:b/>
                <w:w w:val="97"/>
                <w:sz w:val="20"/>
              </w:rPr>
              <w:t>1</w:t>
            </w:r>
          </w:p>
        </w:tc>
        <w:tc>
          <w:tcPr>
            <w:tcW w:w="6984" w:type="dxa"/>
            <w:tcBorders>
              <w:top w:val="single" w:sz="6" w:space="0" w:color="000000"/>
              <w:left w:val="single" w:sz="4" w:space="0" w:color="000000"/>
            </w:tcBorders>
          </w:tcPr>
          <w:p w:rsidR="00A44D72" w:rsidRDefault="00A44D72" w:rsidP="00C710C4">
            <w:pPr>
              <w:pStyle w:val="TableParagraph"/>
              <w:spacing w:before="105"/>
              <w:ind w:left="4"/>
              <w:rPr>
                <w:sz w:val="20"/>
              </w:rPr>
            </w:pPr>
            <w:r>
              <w:rPr>
                <w:sz w:val="20"/>
              </w:rPr>
              <w:t>Realizar pelo menos 6 (seis) consultas pré-natal em usuária gestante, sendo primeira até a 20ª semana de</w:t>
            </w:r>
            <w:r>
              <w:rPr>
                <w:spacing w:val="-3"/>
                <w:sz w:val="20"/>
              </w:rPr>
              <w:t xml:space="preserve"> </w:t>
            </w:r>
            <w:r>
              <w:rPr>
                <w:sz w:val="20"/>
              </w:rPr>
              <w:t>gestação</w:t>
            </w:r>
          </w:p>
        </w:tc>
        <w:tc>
          <w:tcPr>
            <w:tcW w:w="1926" w:type="dxa"/>
            <w:tcBorders>
              <w:top w:val="single" w:sz="6" w:space="0" w:color="000000"/>
            </w:tcBorders>
          </w:tcPr>
          <w:p w:rsidR="00A44D72" w:rsidRDefault="00A44D72" w:rsidP="00C710C4">
            <w:pPr>
              <w:pStyle w:val="TableParagraph"/>
              <w:spacing w:before="5"/>
              <w:rPr>
                <w:rFonts w:ascii="Times New Roman"/>
                <w:b/>
                <w:sz w:val="32"/>
              </w:rPr>
            </w:pPr>
          </w:p>
          <w:p w:rsidR="00A44D72" w:rsidRDefault="00A44D72" w:rsidP="00C710C4">
            <w:pPr>
              <w:pStyle w:val="TableParagraph"/>
              <w:ind w:right="828"/>
              <w:jc w:val="right"/>
              <w:rPr>
                <w:sz w:val="20"/>
              </w:rPr>
            </w:pPr>
            <w:r>
              <w:rPr>
                <w:w w:val="95"/>
                <w:sz w:val="20"/>
              </w:rPr>
              <w:t>10</w:t>
            </w:r>
          </w:p>
        </w:tc>
      </w:tr>
      <w:tr w:rsidR="00A44D72" w:rsidTr="00C710C4">
        <w:trPr>
          <w:trHeight w:val="892"/>
        </w:trPr>
        <w:tc>
          <w:tcPr>
            <w:tcW w:w="862" w:type="dxa"/>
            <w:tcBorders>
              <w:right w:val="single" w:sz="4" w:space="0" w:color="000000"/>
            </w:tcBorders>
            <w:shd w:val="clear" w:color="auto" w:fill="E0E2E1"/>
          </w:tcPr>
          <w:p w:rsidR="00A44D72" w:rsidRDefault="00A44D72" w:rsidP="00C710C4">
            <w:pPr>
              <w:pStyle w:val="TableParagraph"/>
              <w:spacing w:before="3"/>
              <w:rPr>
                <w:rFonts w:ascii="Times New Roman"/>
                <w:b/>
                <w:sz w:val="27"/>
              </w:rPr>
            </w:pPr>
          </w:p>
          <w:p w:rsidR="00A44D72" w:rsidRDefault="00A44D72" w:rsidP="00C710C4">
            <w:pPr>
              <w:pStyle w:val="TableParagraph"/>
              <w:ind w:left="6"/>
              <w:jc w:val="center"/>
              <w:rPr>
                <w:b/>
                <w:sz w:val="20"/>
              </w:rPr>
            </w:pPr>
            <w:r>
              <w:rPr>
                <w:b/>
                <w:w w:val="97"/>
                <w:sz w:val="20"/>
              </w:rPr>
              <w:t>2</w:t>
            </w:r>
          </w:p>
        </w:tc>
        <w:tc>
          <w:tcPr>
            <w:tcW w:w="6984" w:type="dxa"/>
            <w:tcBorders>
              <w:left w:val="single" w:sz="4" w:space="0" w:color="000000"/>
            </w:tcBorders>
            <w:shd w:val="clear" w:color="auto" w:fill="ECECEC"/>
          </w:tcPr>
          <w:p w:rsidR="00A44D72" w:rsidRDefault="00A44D72" w:rsidP="00C710C4">
            <w:pPr>
              <w:pStyle w:val="TableParagraph"/>
              <w:spacing w:before="7"/>
              <w:rPr>
                <w:rFonts w:ascii="Times New Roman"/>
                <w:b/>
                <w:sz w:val="31"/>
              </w:rPr>
            </w:pPr>
          </w:p>
          <w:p w:rsidR="00A44D72" w:rsidRDefault="00A44D72" w:rsidP="00C710C4">
            <w:pPr>
              <w:pStyle w:val="TableParagraph"/>
              <w:spacing w:before="1"/>
              <w:ind w:left="4"/>
              <w:rPr>
                <w:sz w:val="20"/>
              </w:rPr>
            </w:pPr>
            <w:r>
              <w:rPr>
                <w:sz w:val="20"/>
              </w:rPr>
              <w:t>Exames solicitados e avaliados para sífilis e HIV em gestantes</w:t>
            </w:r>
          </w:p>
        </w:tc>
        <w:tc>
          <w:tcPr>
            <w:tcW w:w="1926" w:type="dxa"/>
            <w:shd w:val="clear" w:color="auto" w:fill="ECECEC"/>
          </w:tcPr>
          <w:p w:rsidR="00A44D72" w:rsidRDefault="00A44D72" w:rsidP="00C710C4">
            <w:pPr>
              <w:pStyle w:val="TableParagraph"/>
              <w:spacing w:before="5"/>
              <w:rPr>
                <w:rFonts w:ascii="Times New Roman"/>
                <w:b/>
                <w:sz w:val="31"/>
              </w:rPr>
            </w:pPr>
          </w:p>
          <w:p w:rsidR="00A44D72" w:rsidRDefault="00A44D72" w:rsidP="00C710C4">
            <w:pPr>
              <w:pStyle w:val="TableParagraph"/>
              <w:ind w:right="845"/>
              <w:jc w:val="right"/>
              <w:rPr>
                <w:sz w:val="20"/>
              </w:rPr>
            </w:pPr>
            <w:r>
              <w:rPr>
                <w:w w:val="90"/>
                <w:sz w:val="20"/>
              </w:rPr>
              <w:t>10</w:t>
            </w:r>
          </w:p>
        </w:tc>
      </w:tr>
      <w:tr w:rsidR="00A44D72" w:rsidTr="00C710C4">
        <w:trPr>
          <w:trHeight w:val="518"/>
        </w:trPr>
        <w:tc>
          <w:tcPr>
            <w:tcW w:w="862" w:type="dxa"/>
            <w:tcBorders>
              <w:right w:val="single" w:sz="4" w:space="0" w:color="000000"/>
            </w:tcBorders>
            <w:shd w:val="clear" w:color="auto" w:fill="E0E2E1"/>
          </w:tcPr>
          <w:p w:rsidR="00A44D72" w:rsidRDefault="00A44D72" w:rsidP="00C710C4">
            <w:pPr>
              <w:pStyle w:val="TableParagraph"/>
              <w:spacing w:before="129"/>
              <w:ind w:left="6"/>
              <w:jc w:val="center"/>
              <w:rPr>
                <w:b/>
                <w:sz w:val="20"/>
              </w:rPr>
            </w:pPr>
            <w:r>
              <w:rPr>
                <w:b/>
                <w:w w:val="97"/>
                <w:sz w:val="20"/>
              </w:rPr>
              <w:t>3</w:t>
            </w:r>
          </w:p>
        </w:tc>
        <w:tc>
          <w:tcPr>
            <w:tcW w:w="6984" w:type="dxa"/>
            <w:tcBorders>
              <w:left w:val="single" w:sz="4" w:space="0" w:color="000000"/>
            </w:tcBorders>
          </w:tcPr>
          <w:p w:rsidR="00A44D72" w:rsidRDefault="00A44D72" w:rsidP="00C710C4">
            <w:pPr>
              <w:pStyle w:val="TableParagraph"/>
              <w:spacing w:before="26"/>
              <w:ind w:left="4"/>
              <w:rPr>
                <w:sz w:val="20"/>
              </w:rPr>
            </w:pPr>
            <w:r>
              <w:rPr>
                <w:sz w:val="20"/>
              </w:rPr>
              <w:t>Índice de atendimentos por condição avaliada simestralmente(hipertensos) – 50% &gt;</w:t>
            </w:r>
            <w:r>
              <w:rPr>
                <w:spacing w:val="-1"/>
                <w:sz w:val="20"/>
              </w:rPr>
              <w:t xml:space="preserve"> </w:t>
            </w:r>
            <w:r>
              <w:rPr>
                <w:sz w:val="20"/>
              </w:rPr>
              <w:t>90%</w:t>
            </w:r>
          </w:p>
        </w:tc>
        <w:tc>
          <w:tcPr>
            <w:tcW w:w="1926" w:type="dxa"/>
          </w:tcPr>
          <w:p w:rsidR="00A44D72" w:rsidRDefault="00A44D72" w:rsidP="00C710C4">
            <w:pPr>
              <w:pStyle w:val="TableParagraph"/>
              <w:spacing w:before="177"/>
              <w:ind w:right="845"/>
              <w:jc w:val="right"/>
              <w:rPr>
                <w:sz w:val="20"/>
              </w:rPr>
            </w:pPr>
            <w:r>
              <w:rPr>
                <w:w w:val="90"/>
                <w:sz w:val="20"/>
              </w:rPr>
              <w:t>10</w:t>
            </w:r>
          </w:p>
        </w:tc>
      </w:tr>
      <w:tr w:rsidR="00A44D72" w:rsidTr="00C710C4">
        <w:trPr>
          <w:trHeight w:val="523"/>
        </w:trPr>
        <w:tc>
          <w:tcPr>
            <w:tcW w:w="862" w:type="dxa"/>
            <w:tcBorders>
              <w:right w:val="single" w:sz="4" w:space="0" w:color="000000"/>
            </w:tcBorders>
            <w:shd w:val="clear" w:color="auto" w:fill="E0E2E1"/>
          </w:tcPr>
          <w:p w:rsidR="00A44D72" w:rsidRDefault="00A44D72" w:rsidP="00C710C4">
            <w:pPr>
              <w:pStyle w:val="TableParagraph"/>
              <w:spacing w:before="131"/>
              <w:ind w:left="6"/>
              <w:jc w:val="center"/>
              <w:rPr>
                <w:b/>
                <w:sz w:val="20"/>
              </w:rPr>
            </w:pPr>
            <w:r>
              <w:rPr>
                <w:b/>
                <w:w w:val="97"/>
                <w:sz w:val="20"/>
              </w:rPr>
              <w:t>4</w:t>
            </w:r>
          </w:p>
        </w:tc>
        <w:tc>
          <w:tcPr>
            <w:tcW w:w="6984" w:type="dxa"/>
            <w:tcBorders>
              <w:left w:val="single" w:sz="4" w:space="0" w:color="000000"/>
            </w:tcBorders>
            <w:shd w:val="clear" w:color="auto" w:fill="ECECEC"/>
          </w:tcPr>
          <w:p w:rsidR="00A44D72" w:rsidRDefault="00A44D72" w:rsidP="00C710C4">
            <w:pPr>
              <w:pStyle w:val="TableParagraph"/>
              <w:spacing w:before="30"/>
              <w:ind w:left="4"/>
              <w:rPr>
                <w:sz w:val="20"/>
              </w:rPr>
            </w:pPr>
            <w:r>
              <w:rPr>
                <w:sz w:val="20"/>
              </w:rPr>
              <w:t>Índice de atendimentos por condição avaliada simestralmente(Diabeticos) – 50% &gt;</w:t>
            </w:r>
            <w:r>
              <w:rPr>
                <w:spacing w:val="-1"/>
                <w:sz w:val="20"/>
              </w:rPr>
              <w:t xml:space="preserve"> </w:t>
            </w:r>
            <w:r>
              <w:rPr>
                <w:sz w:val="20"/>
              </w:rPr>
              <w:t>90%</w:t>
            </w:r>
          </w:p>
        </w:tc>
        <w:tc>
          <w:tcPr>
            <w:tcW w:w="1926" w:type="dxa"/>
            <w:shd w:val="clear" w:color="auto" w:fill="ECECEC"/>
          </w:tcPr>
          <w:p w:rsidR="00A44D72" w:rsidRDefault="00A44D72" w:rsidP="00C710C4">
            <w:pPr>
              <w:pStyle w:val="TableParagraph"/>
              <w:spacing w:before="182"/>
              <w:ind w:right="845"/>
              <w:jc w:val="right"/>
              <w:rPr>
                <w:sz w:val="20"/>
              </w:rPr>
            </w:pPr>
            <w:r>
              <w:rPr>
                <w:w w:val="90"/>
                <w:sz w:val="20"/>
              </w:rPr>
              <w:t>10</w:t>
            </w:r>
          </w:p>
        </w:tc>
      </w:tr>
      <w:tr w:rsidR="00A44D72" w:rsidTr="00C710C4">
        <w:trPr>
          <w:trHeight w:val="520"/>
        </w:trPr>
        <w:tc>
          <w:tcPr>
            <w:tcW w:w="862" w:type="dxa"/>
            <w:tcBorders>
              <w:right w:val="single" w:sz="4" w:space="0" w:color="000000"/>
            </w:tcBorders>
            <w:shd w:val="clear" w:color="auto" w:fill="E0E2E1"/>
          </w:tcPr>
          <w:p w:rsidR="00A44D72" w:rsidRDefault="00A44D72" w:rsidP="00C710C4">
            <w:pPr>
              <w:pStyle w:val="TableParagraph"/>
              <w:spacing w:before="129"/>
              <w:ind w:left="6"/>
              <w:jc w:val="center"/>
              <w:rPr>
                <w:b/>
                <w:sz w:val="20"/>
              </w:rPr>
            </w:pPr>
            <w:r>
              <w:rPr>
                <w:b/>
                <w:w w:val="97"/>
                <w:sz w:val="20"/>
              </w:rPr>
              <w:t>5</w:t>
            </w:r>
          </w:p>
        </w:tc>
        <w:tc>
          <w:tcPr>
            <w:tcW w:w="6984" w:type="dxa"/>
            <w:tcBorders>
              <w:left w:val="single" w:sz="4" w:space="0" w:color="000000"/>
            </w:tcBorders>
          </w:tcPr>
          <w:p w:rsidR="00A44D72" w:rsidRDefault="00A44D72" w:rsidP="00C710C4">
            <w:pPr>
              <w:pStyle w:val="TableParagraph"/>
              <w:spacing w:before="143"/>
              <w:ind w:left="4"/>
              <w:rPr>
                <w:sz w:val="20"/>
              </w:rPr>
            </w:pPr>
            <w:r>
              <w:rPr>
                <w:sz w:val="20"/>
              </w:rPr>
              <w:t>Razão de coleta de material citopatológico do colo do útero – 40% &gt;80%</w:t>
            </w:r>
          </w:p>
        </w:tc>
        <w:tc>
          <w:tcPr>
            <w:tcW w:w="1926" w:type="dxa"/>
          </w:tcPr>
          <w:p w:rsidR="00A44D72" w:rsidRDefault="00A44D72" w:rsidP="00C710C4">
            <w:pPr>
              <w:pStyle w:val="TableParagraph"/>
              <w:spacing w:before="177"/>
              <w:ind w:right="845"/>
              <w:jc w:val="right"/>
              <w:rPr>
                <w:sz w:val="20"/>
              </w:rPr>
            </w:pPr>
            <w:r>
              <w:rPr>
                <w:w w:val="90"/>
                <w:sz w:val="20"/>
              </w:rPr>
              <w:t>10</w:t>
            </w:r>
          </w:p>
        </w:tc>
      </w:tr>
      <w:tr w:rsidR="00A44D72" w:rsidTr="00C710C4">
        <w:trPr>
          <w:trHeight w:val="690"/>
        </w:trPr>
        <w:tc>
          <w:tcPr>
            <w:tcW w:w="862" w:type="dxa"/>
            <w:tcBorders>
              <w:right w:val="single" w:sz="4" w:space="0" w:color="000000"/>
            </w:tcBorders>
            <w:shd w:val="clear" w:color="auto" w:fill="E0E2E1"/>
          </w:tcPr>
          <w:p w:rsidR="00A44D72" w:rsidRDefault="00A44D72" w:rsidP="00C710C4">
            <w:pPr>
              <w:pStyle w:val="TableParagraph"/>
              <w:spacing w:before="194"/>
              <w:ind w:left="6"/>
              <w:jc w:val="center"/>
              <w:rPr>
                <w:b/>
                <w:sz w:val="20"/>
              </w:rPr>
            </w:pPr>
            <w:r>
              <w:rPr>
                <w:b/>
                <w:w w:val="97"/>
                <w:sz w:val="20"/>
              </w:rPr>
              <w:t>6</w:t>
            </w:r>
          </w:p>
        </w:tc>
        <w:tc>
          <w:tcPr>
            <w:tcW w:w="6984" w:type="dxa"/>
            <w:tcBorders>
              <w:left w:val="single" w:sz="4" w:space="0" w:color="000000"/>
            </w:tcBorders>
            <w:shd w:val="clear" w:color="auto" w:fill="ECECEC"/>
          </w:tcPr>
          <w:p w:rsidR="00A44D72" w:rsidRDefault="00A44D72" w:rsidP="00C710C4">
            <w:pPr>
              <w:pStyle w:val="TableParagraph"/>
              <w:ind w:left="4" w:right="13"/>
              <w:rPr>
                <w:sz w:val="20"/>
              </w:rPr>
            </w:pPr>
            <w:r>
              <w:rPr>
                <w:sz w:val="20"/>
              </w:rPr>
              <w:t>Cumprimento das metas de atendimentos a recém-nascidos nenores de 1 ano.</w:t>
            </w:r>
          </w:p>
          <w:p w:rsidR="00A44D72" w:rsidRDefault="00A44D72" w:rsidP="00C710C4">
            <w:pPr>
              <w:pStyle w:val="TableParagraph"/>
              <w:spacing w:line="214" w:lineRule="exact"/>
              <w:ind w:left="4"/>
              <w:rPr>
                <w:b/>
                <w:sz w:val="20"/>
              </w:rPr>
            </w:pPr>
            <w:r>
              <w:rPr>
                <w:b/>
                <w:sz w:val="20"/>
              </w:rPr>
              <w:t>Cobertura vacinal de Poliomielite inativada e de Pentavalente.</w:t>
            </w:r>
          </w:p>
        </w:tc>
        <w:tc>
          <w:tcPr>
            <w:tcW w:w="1926" w:type="dxa"/>
            <w:shd w:val="clear" w:color="auto" w:fill="ECECEC"/>
          </w:tcPr>
          <w:p w:rsidR="00A44D72" w:rsidRDefault="00A44D72" w:rsidP="00C710C4">
            <w:pPr>
              <w:pStyle w:val="TableParagraph"/>
              <w:spacing w:before="10"/>
              <w:rPr>
                <w:rFonts w:ascii="Times New Roman"/>
                <w:b/>
              </w:rPr>
            </w:pPr>
          </w:p>
          <w:p w:rsidR="00A44D72" w:rsidRDefault="00A44D72" w:rsidP="00C710C4">
            <w:pPr>
              <w:pStyle w:val="TableParagraph"/>
              <w:ind w:right="845"/>
              <w:jc w:val="right"/>
              <w:rPr>
                <w:sz w:val="20"/>
              </w:rPr>
            </w:pPr>
            <w:r>
              <w:rPr>
                <w:w w:val="90"/>
                <w:sz w:val="20"/>
              </w:rPr>
              <w:t>10</w:t>
            </w:r>
          </w:p>
        </w:tc>
      </w:tr>
    </w:tbl>
    <w:p w:rsidR="00A44D72" w:rsidRDefault="00A44D72" w:rsidP="00A44D72">
      <w:pPr>
        <w:jc w:val="right"/>
        <w:rPr>
          <w:sz w:val="20"/>
        </w:rPr>
        <w:sectPr w:rsidR="00A44D72">
          <w:pgSz w:w="11910" w:h="16840"/>
          <w:pgMar w:top="1040" w:right="820" w:bottom="280" w:left="102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6984"/>
        <w:gridCol w:w="1926"/>
      </w:tblGrid>
      <w:tr w:rsidR="00A44D72" w:rsidTr="00C710C4">
        <w:trPr>
          <w:trHeight w:val="604"/>
        </w:trPr>
        <w:tc>
          <w:tcPr>
            <w:tcW w:w="862" w:type="dxa"/>
            <w:tcBorders>
              <w:right w:val="single" w:sz="4" w:space="0" w:color="000000"/>
            </w:tcBorders>
            <w:shd w:val="clear" w:color="auto" w:fill="E0E2E1"/>
          </w:tcPr>
          <w:p w:rsidR="00A44D72" w:rsidRDefault="00A44D72" w:rsidP="00C710C4">
            <w:pPr>
              <w:pStyle w:val="TableParagraph"/>
              <w:spacing w:before="166"/>
              <w:ind w:left="376"/>
              <w:rPr>
                <w:b/>
                <w:sz w:val="20"/>
              </w:rPr>
            </w:pPr>
            <w:r>
              <w:rPr>
                <w:b/>
                <w:w w:val="97"/>
                <w:sz w:val="20"/>
              </w:rPr>
              <w:lastRenderedPageBreak/>
              <w:t>7</w:t>
            </w:r>
          </w:p>
        </w:tc>
        <w:tc>
          <w:tcPr>
            <w:tcW w:w="6984" w:type="dxa"/>
            <w:tcBorders>
              <w:left w:val="single" w:sz="4" w:space="0" w:color="000000"/>
            </w:tcBorders>
          </w:tcPr>
          <w:p w:rsidR="00A44D72" w:rsidRDefault="00A44D72" w:rsidP="00C710C4">
            <w:pPr>
              <w:pStyle w:val="TableParagraph"/>
              <w:spacing w:before="66"/>
              <w:ind w:left="4"/>
              <w:rPr>
                <w:sz w:val="20"/>
              </w:rPr>
            </w:pPr>
            <w:r>
              <w:rPr>
                <w:sz w:val="20"/>
              </w:rPr>
              <w:t>Alimentar o sistema do E-SUS de forma regulamentar, semanalmente, devendo estar o sistema alimentado até o dia 5º util do mês subsequente.</w:t>
            </w:r>
          </w:p>
        </w:tc>
        <w:tc>
          <w:tcPr>
            <w:tcW w:w="1926" w:type="dxa"/>
          </w:tcPr>
          <w:p w:rsidR="00A44D72" w:rsidRDefault="00A44D72" w:rsidP="00C710C4">
            <w:pPr>
              <w:pStyle w:val="TableParagraph"/>
              <w:spacing w:before="10"/>
              <w:rPr>
                <w:rFonts w:ascii="Times New Roman"/>
                <w:b/>
                <w:sz w:val="18"/>
              </w:rPr>
            </w:pPr>
          </w:p>
          <w:p w:rsidR="00A44D72" w:rsidRDefault="00A44D72" w:rsidP="00C710C4">
            <w:pPr>
              <w:pStyle w:val="TableParagraph"/>
              <w:ind w:right="845"/>
              <w:jc w:val="right"/>
              <w:rPr>
                <w:sz w:val="20"/>
              </w:rPr>
            </w:pPr>
            <w:r>
              <w:rPr>
                <w:w w:val="90"/>
                <w:sz w:val="20"/>
              </w:rPr>
              <w:t>10</w:t>
            </w:r>
          </w:p>
        </w:tc>
      </w:tr>
      <w:tr w:rsidR="00A44D72" w:rsidTr="00C710C4">
        <w:trPr>
          <w:trHeight w:val="652"/>
        </w:trPr>
        <w:tc>
          <w:tcPr>
            <w:tcW w:w="862" w:type="dxa"/>
            <w:tcBorders>
              <w:right w:val="single" w:sz="4" w:space="0" w:color="000000"/>
            </w:tcBorders>
            <w:shd w:val="clear" w:color="auto" w:fill="E0E2E1"/>
          </w:tcPr>
          <w:p w:rsidR="00A44D72" w:rsidRDefault="00A44D72" w:rsidP="00C710C4">
            <w:pPr>
              <w:pStyle w:val="TableParagraph"/>
              <w:spacing w:before="188"/>
              <w:ind w:left="376"/>
              <w:rPr>
                <w:b/>
                <w:sz w:val="20"/>
              </w:rPr>
            </w:pPr>
            <w:r>
              <w:rPr>
                <w:b/>
                <w:w w:val="97"/>
                <w:sz w:val="20"/>
              </w:rPr>
              <w:t>8</w:t>
            </w:r>
          </w:p>
        </w:tc>
        <w:tc>
          <w:tcPr>
            <w:tcW w:w="6984" w:type="dxa"/>
            <w:tcBorders>
              <w:left w:val="single" w:sz="4" w:space="0" w:color="000000"/>
            </w:tcBorders>
            <w:shd w:val="clear" w:color="auto" w:fill="ECECEC"/>
          </w:tcPr>
          <w:p w:rsidR="00A44D72" w:rsidRDefault="00A44D72" w:rsidP="00C710C4">
            <w:pPr>
              <w:pStyle w:val="TableParagraph"/>
              <w:spacing w:before="90"/>
              <w:ind w:left="4"/>
              <w:rPr>
                <w:sz w:val="20"/>
              </w:rPr>
            </w:pPr>
            <w:r>
              <w:rPr>
                <w:sz w:val="20"/>
              </w:rPr>
              <w:t>Garantir a qualidade do registro das atividades nos sistemas nacionais de informação na Atenção Primária</w:t>
            </w:r>
          </w:p>
        </w:tc>
        <w:tc>
          <w:tcPr>
            <w:tcW w:w="1926" w:type="dxa"/>
            <w:shd w:val="clear" w:color="auto" w:fill="ECECEC"/>
          </w:tcPr>
          <w:p w:rsidR="00A44D72" w:rsidRDefault="00A44D72" w:rsidP="00C710C4">
            <w:pPr>
              <w:pStyle w:val="TableParagraph"/>
              <w:spacing w:before="8"/>
              <w:rPr>
                <w:rFonts w:ascii="Times New Roman"/>
                <w:b/>
                <w:sz w:val="20"/>
              </w:rPr>
            </w:pPr>
          </w:p>
          <w:p w:rsidR="00A44D72" w:rsidRDefault="00A44D72" w:rsidP="00C710C4">
            <w:pPr>
              <w:pStyle w:val="TableParagraph"/>
              <w:ind w:right="845"/>
              <w:jc w:val="right"/>
              <w:rPr>
                <w:sz w:val="20"/>
              </w:rPr>
            </w:pPr>
            <w:r>
              <w:rPr>
                <w:w w:val="90"/>
                <w:sz w:val="20"/>
              </w:rPr>
              <w:t>10</w:t>
            </w:r>
          </w:p>
        </w:tc>
      </w:tr>
      <w:tr w:rsidR="00A44D72" w:rsidTr="00C710C4">
        <w:trPr>
          <w:trHeight w:val="654"/>
        </w:trPr>
        <w:tc>
          <w:tcPr>
            <w:tcW w:w="862" w:type="dxa"/>
            <w:tcBorders>
              <w:right w:val="single" w:sz="4" w:space="0" w:color="000000"/>
            </w:tcBorders>
            <w:shd w:val="clear" w:color="auto" w:fill="E0E2E1"/>
          </w:tcPr>
          <w:p w:rsidR="00A44D72" w:rsidRDefault="00A44D72" w:rsidP="00C710C4">
            <w:pPr>
              <w:pStyle w:val="TableParagraph"/>
              <w:spacing w:before="190"/>
              <w:ind w:left="376"/>
              <w:rPr>
                <w:b/>
                <w:sz w:val="20"/>
              </w:rPr>
            </w:pPr>
            <w:r>
              <w:rPr>
                <w:b/>
                <w:w w:val="97"/>
                <w:sz w:val="20"/>
              </w:rPr>
              <w:t>9</w:t>
            </w:r>
          </w:p>
        </w:tc>
        <w:tc>
          <w:tcPr>
            <w:tcW w:w="6984" w:type="dxa"/>
            <w:tcBorders>
              <w:left w:val="single" w:sz="4" w:space="0" w:color="000000"/>
            </w:tcBorders>
          </w:tcPr>
          <w:p w:rsidR="00A44D72" w:rsidRDefault="00A44D72" w:rsidP="00C710C4">
            <w:pPr>
              <w:pStyle w:val="TableParagraph"/>
              <w:spacing w:before="90"/>
              <w:ind w:left="4"/>
              <w:rPr>
                <w:sz w:val="20"/>
              </w:rPr>
            </w:pPr>
            <w:r>
              <w:rPr>
                <w:sz w:val="20"/>
              </w:rPr>
              <w:t>Participar das atividades de planejamento e avaliação das ações da equipe atraves de reuniões mensais</w:t>
            </w:r>
          </w:p>
        </w:tc>
        <w:tc>
          <w:tcPr>
            <w:tcW w:w="1926" w:type="dxa"/>
          </w:tcPr>
          <w:p w:rsidR="00A44D72" w:rsidRDefault="00A44D72" w:rsidP="00C710C4">
            <w:pPr>
              <w:pStyle w:val="TableParagraph"/>
              <w:spacing w:before="11"/>
              <w:rPr>
                <w:rFonts w:ascii="Times New Roman"/>
                <w:b/>
                <w:sz w:val="20"/>
              </w:rPr>
            </w:pPr>
          </w:p>
          <w:p w:rsidR="00A44D72" w:rsidRDefault="00A44D72" w:rsidP="00C710C4">
            <w:pPr>
              <w:pStyle w:val="TableParagraph"/>
              <w:ind w:right="845"/>
              <w:jc w:val="right"/>
              <w:rPr>
                <w:sz w:val="20"/>
              </w:rPr>
            </w:pPr>
            <w:r>
              <w:rPr>
                <w:w w:val="90"/>
                <w:sz w:val="20"/>
              </w:rPr>
              <w:t>10</w:t>
            </w:r>
          </w:p>
        </w:tc>
      </w:tr>
      <w:tr w:rsidR="00A44D72" w:rsidTr="00C710C4">
        <w:trPr>
          <w:trHeight w:val="822"/>
        </w:trPr>
        <w:tc>
          <w:tcPr>
            <w:tcW w:w="862" w:type="dxa"/>
            <w:tcBorders>
              <w:right w:val="single" w:sz="4" w:space="0" w:color="000000"/>
            </w:tcBorders>
            <w:shd w:val="clear" w:color="auto" w:fill="E0E2E1"/>
          </w:tcPr>
          <w:p w:rsidR="00A44D72" w:rsidRDefault="00A44D72" w:rsidP="00C710C4">
            <w:pPr>
              <w:pStyle w:val="TableParagraph"/>
              <w:spacing w:before="7"/>
              <w:rPr>
                <w:rFonts w:ascii="Times New Roman"/>
                <w:b/>
                <w:sz w:val="23"/>
              </w:rPr>
            </w:pPr>
          </w:p>
          <w:p w:rsidR="00A44D72" w:rsidRDefault="00A44D72" w:rsidP="00C710C4">
            <w:pPr>
              <w:pStyle w:val="TableParagraph"/>
              <w:spacing w:before="1"/>
              <w:ind w:left="321"/>
              <w:rPr>
                <w:b/>
                <w:sz w:val="20"/>
              </w:rPr>
            </w:pPr>
            <w:r>
              <w:rPr>
                <w:b/>
                <w:sz w:val="20"/>
              </w:rPr>
              <w:t>10</w:t>
            </w:r>
          </w:p>
        </w:tc>
        <w:tc>
          <w:tcPr>
            <w:tcW w:w="6984" w:type="dxa"/>
            <w:tcBorders>
              <w:left w:val="single" w:sz="4" w:space="0" w:color="000000"/>
            </w:tcBorders>
            <w:shd w:val="clear" w:color="auto" w:fill="ECECEC"/>
          </w:tcPr>
          <w:p w:rsidR="00A44D72" w:rsidRDefault="00A44D72" w:rsidP="00C710C4">
            <w:pPr>
              <w:pStyle w:val="TableParagraph"/>
              <w:spacing w:before="10"/>
              <w:rPr>
                <w:rFonts w:ascii="Times New Roman"/>
                <w:b/>
                <w:sz w:val="24"/>
              </w:rPr>
            </w:pPr>
          </w:p>
          <w:p w:rsidR="00A44D72" w:rsidRDefault="00A44D72" w:rsidP="00C710C4">
            <w:pPr>
              <w:pStyle w:val="TableParagraph"/>
              <w:ind w:left="4"/>
              <w:rPr>
                <w:sz w:val="20"/>
              </w:rPr>
            </w:pPr>
            <w:r>
              <w:rPr>
                <w:sz w:val="20"/>
              </w:rPr>
              <w:t>Percentual de encaminhamentos para serviço especializado – 8% a 20%</w:t>
            </w:r>
          </w:p>
        </w:tc>
        <w:tc>
          <w:tcPr>
            <w:tcW w:w="1926" w:type="dxa"/>
            <w:shd w:val="clear" w:color="auto" w:fill="ECECEC"/>
          </w:tcPr>
          <w:p w:rsidR="00A44D72" w:rsidRDefault="00A44D72" w:rsidP="00C710C4">
            <w:pPr>
              <w:pStyle w:val="TableParagraph"/>
              <w:rPr>
                <w:rFonts w:ascii="Times New Roman"/>
                <w:b/>
                <w:sz w:val="28"/>
              </w:rPr>
            </w:pPr>
          </w:p>
          <w:p w:rsidR="00A44D72" w:rsidRDefault="00A44D72" w:rsidP="00C710C4">
            <w:pPr>
              <w:pStyle w:val="TableParagraph"/>
              <w:ind w:right="845"/>
              <w:jc w:val="right"/>
              <w:rPr>
                <w:sz w:val="20"/>
              </w:rPr>
            </w:pPr>
            <w:r>
              <w:rPr>
                <w:w w:val="90"/>
                <w:sz w:val="20"/>
              </w:rPr>
              <w:t>10</w:t>
            </w:r>
          </w:p>
        </w:tc>
      </w:tr>
    </w:tbl>
    <w:p w:rsidR="00A44D72" w:rsidRDefault="00A44D72" w:rsidP="00A44D72">
      <w:pPr>
        <w:pStyle w:val="Corpodetexto"/>
        <w:rPr>
          <w:b/>
          <w:sz w:val="20"/>
        </w:rPr>
      </w:pPr>
    </w:p>
    <w:p w:rsidR="00A44D72" w:rsidRDefault="00A44D72" w:rsidP="00A44D72">
      <w:pPr>
        <w:pStyle w:val="Corpodetexto"/>
        <w:rPr>
          <w:b/>
          <w:sz w:val="20"/>
        </w:rPr>
      </w:pPr>
    </w:p>
    <w:p w:rsidR="00A44D72" w:rsidRDefault="00A44D72" w:rsidP="00A44D72">
      <w:pPr>
        <w:pStyle w:val="Corpodetexto"/>
        <w:spacing w:before="5"/>
        <w:rPr>
          <w:b/>
          <w:sz w:val="20"/>
        </w:rPr>
      </w:pPr>
    </w:p>
    <w:p w:rsidR="00A44D72" w:rsidRDefault="00A44D72" w:rsidP="00A44D72">
      <w:pPr>
        <w:ind w:right="362"/>
        <w:jc w:val="center"/>
        <w:rPr>
          <w:b/>
          <w:sz w:val="20"/>
        </w:rPr>
      </w:pPr>
      <w:r>
        <w:rPr>
          <w:b/>
          <w:sz w:val="20"/>
        </w:rPr>
        <w:t>PROFISSIONAIS ODONTÓLOGOS DA EQUIPE SAÚDE BUCAL – ESB</w:t>
      </w:r>
    </w:p>
    <w:p w:rsidR="00A44D72" w:rsidRDefault="00A44D72" w:rsidP="00A44D72">
      <w:pPr>
        <w:pStyle w:val="Corpodetexto"/>
        <w:spacing w:before="6" w:after="1"/>
        <w:rPr>
          <w:b/>
        </w:rPr>
      </w:pP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6986"/>
        <w:gridCol w:w="1926"/>
      </w:tblGrid>
      <w:tr w:rsidR="00A44D72" w:rsidTr="00C710C4">
        <w:trPr>
          <w:trHeight w:val="724"/>
        </w:trPr>
        <w:tc>
          <w:tcPr>
            <w:tcW w:w="862" w:type="dxa"/>
            <w:tcBorders>
              <w:bottom w:val="single" w:sz="6" w:space="0" w:color="000000"/>
            </w:tcBorders>
            <w:shd w:val="clear" w:color="auto" w:fill="BBC0BD"/>
          </w:tcPr>
          <w:p w:rsidR="00A44D72" w:rsidRDefault="00A44D72" w:rsidP="00C710C4">
            <w:pPr>
              <w:pStyle w:val="TableParagraph"/>
              <w:rPr>
                <w:rFonts w:ascii="Times New Roman"/>
                <w:sz w:val="18"/>
              </w:rPr>
            </w:pPr>
          </w:p>
        </w:tc>
        <w:tc>
          <w:tcPr>
            <w:tcW w:w="6986" w:type="dxa"/>
            <w:tcBorders>
              <w:bottom w:val="single" w:sz="6" w:space="0" w:color="000000"/>
            </w:tcBorders>
            <w:shd w:val="clear" w:color="auto" w:fill="BBC0BD"/>
          </w:tcPr>
          <w:p w:rsidR="00A44D72" w:rsidRDefault="00A44D72" w:rsidP="00C710C4">
            <w:pPr>
              <w:pStyle w:val="TableParagraph"/>
              <w:spacing w:before="10"/>
              <w:rPr>
                <w:rFonts w:ascii="Times New Roman"/>
                <w:b/>
                <w:sz w:val="20"/>
              </w:rPr>
            </w:pPr>
          </w:p>
          <w:p w:rsidR="00A44D72" w:rsidRDefault="00A44D72" w:rsidP="00C710C4">
            <w:pPr>
              <w:pStyle w:val="TableParagraph"/>
              <w:ind w:left="649"/>
              <w:rPr>
                <w:b/>
                <w:sz w:val="20"/>
              </w:rPr>
            </w:pPr>
            <w:r>
              <w:rPr>
                <w:b/>
                <w:sz w:val="20"/>
              </w:rPr>
              <w:t>Indicadores dos Odontólogos da Equipe de Saúde de Bucal</w:t>
            </w:r>
          </w:p>
        </w:tc>
        <w:tc>
          <w:tcPr>
            <w:tcW w:w="1926" w:type="dxa"/>
            <w:tcBorders>
              <w:bottom w:val="single" w:sz="6" w:space="0" w:color="000000"/>
            </w:tcBorders>
            <w:shd w:val="clear" w:color="auto" w:fill="BBC0BD"/>
          </w:tcPr>
          <w:p w:rsidR="00A44D72" w:rsidRDefault="00A44D72" w:rsidP="00C710C4">
            <w:pPr>
              <w:pStyle w:val="TableParagraph"/>
              <w:spacing w:before="125"/>
              <w:ind w:left="699" w:right="295" w:hanging="456"/>
              <w:rPr>
                <w:b/>
                <w:sz w:val="20"/>
              </w:rPr>
            </w:pPr>
            <w:r>
              <w:rPr>
                <w:b/>
                <w:w w:val="95"/>
                <w:sz w:val="20"/>
              </w:rPr>
              <w:t xml:space="preserve">Representação </w:t>
            </w:r>
            <w:r>
              <w:rPr>
                <w:b/>
                <w:sz w:val="20"/>
              </w:rPr>
              <w:t>em %</w:t>
            </w:r>
          </w:p>
        </w:tc>
      </w:tr>
      <w:tr w:rsidR="00A44D72" w:rsidTr="00C710C4">
        <w:trPr>
          <w:trHeight w:val="741"/>
        </w:trPr>
        <w:tc>
          <w:tcPr>
            <w:tcW w:w="862" w:type="dxa"/>
            <w:tcBorders>
              <w:top w:val="single" w:sz="6" w:space="0" w:color="000000"/>
              <w:right w:val="single" w:sz="4" w:space="0" w:color="000000"/>
            </w:tcBorders>
            <w:shd w:val="clear" w:color="auto" w:fill="E0E2E1"/>
          </w:tcPr>
          <w:p w:rsidR="00A44D72" w:rsidRDefault="00A44D72" w:rsidP="00C710C4">
            <w:pPr>
              <w:pStyle w:val="TableParagraph"/>
              <w:spacing w:before="5"/>
              <w:rPr>
                <w:rFonts w:ascii="Times New Roman"/>
                <w:b/>
                <w:sz w:val="21"/>
              </w:rPr>
            </w:pPr>
          </w:p>
          <w:p w:rsidR="00A44D72" w:rsidRDefault="00A44D72" w:rsidP="00C710C4">
            <w:pPr>
              <w:pStyle w:val="TableParagraph"/>
              <w:ind w:left="376"/>
              <w:rPr>
                <w:b/>
                <w:sz w:val="20"/>
              </w:rPr>
            </w:pPr>
            <w:r>
              <w:rPr>
                <w:b/>
                <w:w w:val="97"/>
                <w:sz w:val="20"/>
              </w:rPr>
              <w:t>1</w:t>
            </w:r>
          </w:p>
        </w:tc>
        <w:tc>
          <w:tcPr>
            <w:tcW w:w="6986" w:type="dxa"/>
            <w:tcBorders>
              <w:top w:val="single" w:sz="6" w:space="0" w:color="000000"/>
              <w:left w:val="single" w:sz="4" w:space="0" w:color="000000"/>
            </w:tcBorders>
          </w:tcPr>
          <w:p w:rsidR="00A44D72" w:rsidRDefault="00A44D72" w:rsidP="00C710C4">
            <w:pPr>
              <w:pStyle w:val="TableParagraph"/>
              <w:spacing w:before="138"/>
              <w:ind w:left="1" w:right="11"/>
              <w:rPr>
                <w:sz w:val="20"/>
              </w:rPr>
            </w:pPr>
            <w:r>
              <w:rPr>
                <w:sz w:val="20"/>
              </w:rPr>
              <w:t>Alimentar o sistema do E-SUS de forma regulamentar, semanalmente, devendo estar o sistema alimentado até o dia 5º dia do mês subsequente.</w:t>
            </w:r>
          </w:p>
        </w:tc>
        <w:tc>
          <w:tcPr>
            <w:tcW w:w="1926" w:type="dxa"/>
            <w:tcBorders>
              <w:top w:val="single" w:sz="6" w:space="0" w:color="000000"/>
            </w:tcBorders>
          </w:tcPr>
          <w:p w:rsidR="00A44D72" w:rsidRDefault="00A44D72" w:rsidP="00C710C4">
            <w:pPr>
              <w:pStyle w:val="TableParagraph"/>
              <w:spacing w:before="4"/>
              <w:rPr>
                <w:rFonts w:ascii="Times New Roman"/>
                <w:b/>
                <w:sz w:val="25"/>
              </w:rPr>
            </w:pPr>
          </w:p>
          <w:p w:rsidR="00A44D72" w:rsidRDefault="00A44D72" w:rsidP="00C710C4">
            <w:pPr>
              <w:pStyle w:val="TableParagraph"/>
              <w:ind w:right="847"/>
              <w:jc w:val="right"/>
              <w:rPr>
                <w:sz w:val="20"/>
              </w:rPr>
            </w:pPr>
            <w:r>
              <w:rPr>
                <w:w w:val="90"/>
                <w:sz w:val="20"/>
              </w:rPr>
              <w:t>10</w:t>
            </w:r>
          </w:p>
        </w:tc>
      </w:tr>
      <w:tr w:rsidR="00A44D72" w:rsidTr="00C710C4">
        <w:trPr>
          <w:trHeight w:val="520"/>
        </w:trPr>
        <w:tc>
          <w:tcPr>
            <w:tcW w:w="862" w:type="dxa"/>
            <w:tcBorders>
              <w:right w:val="single" w:sz="4" w:space="0" w:color="000000"/>
            </w:tcBorders>
            <w:shd w:val="clear" w:color="auto" w:fill="E0E2E1"/>
          </w:tcPr>
          <w:p w:rsidR="00A44D72" w:rsidRDefault="00A44D72" w:rsidP="00C710C4">
            <w:pPr>
              <w:pStyle w:val="TableParagraph"/>
              <w:spacing w:before="138"/>
              <w:ind w:left="376"/>
              <w:rPr>
                <w:b/>
                <w:sz w:val="20"/>
              </w:rPr>
            </w:pPr>
            <w:r>
              <w:rPr>
                <w:b/>
                <w:w w:val="97"/>
                <w:sz w:val="20"/>
              </w:rPr>
              <w:t>2</w:t>
            </w:r>
          </w:p>
        </w:tc>
        <w:tc>
          <w:tcPr>
            <w:tcW w:w="6986" w:type="dxa"/>
            <w:tcBorders>
              <w:left w:val="single" w:sz="4" w:space="0" w:color="000000"/>
            </w:tcBorders>
            <w:shd w:val="clear" w:color="auto" w:fill="ECECEC"/>
          </w:tcPr>
          <w:p w:rsidR="00A44D72" w:rsidRDefault="00A44D72" w:rsidP="00C710C4">
            <w:pPr>
              <w:pStyle w:val="TableParagraph"/>
              <w:spacing w:before="28"/>
              <w:ind w:left="1" w:right="11"/>
              <w:rPr>
                <w:sz w:val="20"/>
              </w:rPr>
            </w:pPr>
            <w:r>
              <w:rPr>
                <w:sz w:val="20"/>
              </w:rPr>
              <w:t>Garantir a qualidade do registro das atividades nos sistemas nacionais de informação na Atenção Primparia</w:t>
            </w:r>
          </w:p>
        </w:tc>
        <w:tc>
          <w:tcPr>
            <w:tcW w:w="1926" w:type="dxa"/>
            <w:shd w:val="clear" w:color="auto" w:fill="ECECEC"/>
          </w:tcPr>
          <w:p w:rsidR="00A44D72" w:rsidRDefault="00A44D72" w:rsidP="00C710C4">
            <w:pPr>
              <w:pStyle w:val="TableParagraph"/>
              <w:spacing w:before="184"/>
              <w:ind w:right="847"/>
              <w:jc w:val="right"/>
              <w:rPr>
                <w:sz w:val="20"/>
              </w:rPr>
            </w:pPr>
            <w:r>
              <w:rPr>
                <w:w w:val="90"/>
                <w:sz w:val="20"/>
              </w:rPr>
              <w:t>10</w:t>
            </w:r>
          </w:p>
        </w:tc>
      </w:tr>
      <w:tr w:rsidR="00A44D72" w:rsidTr="00C710C4">
        <w:trPr>
          <w:trHeight w:val="604"/>
        </w:trPr>
        <w:tc>
          <w:tcPr>
            <w:tcW w:w="862" w:type="dxa"/>
            <w:tcBorders>
              <w:right w:val="single" w:sz="4" w:space="0" w:color="000000"/>
            </w:tcBorders>
            <w:shd w:val="clear" w:color="auto" w:fill="E0E2E1"/>
          </w:tcPr>
          <w:p w:rsidR="00A44D72" w:rsidRDefault="00A44D72" w:rsidP="00C710C4">
            <w:pPr>
              <w:pStyle w:val="TableParagraph"/>
              <w:spacing w:before="177"/>
              <w:ind w:left="376"/>
              <w:rPr>
                <w:b/>
                <w:sz w:val="20"/>
              </w:rPr>
            </w:pPr>
            <w:r>
              <w:rPr>
                <w:b/>
                <w:w w:val="97"/>
                <w:sz w:val="20"/>
              </w:rPr>
              <w:t>3</w:t>
            </w:r>
          </w:p>
        </w:tc>
        <w:tc>
          <w:tcPr>
            <w:tcW w:w="6986" w:type="dxa"/>
            <w:tcBorders>
              <w:left w:val="single" w:sz="4" w:space="0" w:color="000000"/>
            </w:tcBorders>
          </w:tcPr>
          <w:p w:rsidR="00A44D72" w:rsidRDefault="00A44D72" w:rsidP="00C710C4">
            <w:pPr>
              <w:pStyle w:val="TableParagraph"/>
              <w:spacing w:before="69"/>
              <w:ind w:left="1" w:right="11"/>
              <w:rPr>
                <w:sz w:val="20"/>
              </w:rPr>
            </w:pPr>
            <w:r>
              <w:rPr>
                <w:sz w:val="20"/>
              </w:rPr>
              <w:t>Participar das atividades de planejamento e avaliação das ações da equipe atraves de reuniões mensais</w:t>
            </w:r>
          </w:p>
        </w:tc>
        <w:tc>
          <w:tcPr>
            <w:tcW w:w="1926" w:type="dxa"/>
          </w:tcPr>
          <w:p w:rsidR="00A44D72" w:rsidRDefault="00A44D72" w:rsidP="00C710C4">
            <w:pPr>
              <w:pStyle w:val="TableParagraph"/>
              <w:spacing w:before="6"/>
              <w:rPr>
                <w:rFonts w:ascii="Times New Roman"/>
                <w:b/>
                <w:sz w:val="19"/>
              </w:rPr>
            </w:pPr>
          </w:p>
          <w:p w:rsidR="00A44D72" w:rsidRDefault="00A44D72" w:rsidP="00C710C4">
            <w:pPr>
              <w:pStyle w:val="TableParagraph"/>
              <w:ind w:right="847"/>
              <w:jc w:val="right"/>
              <w:rPr>
                <w:sz w:val="20"/>
              </w:rPr>
            </w:pPr>
            <w:r>
              <w:rPr>
                <w:w w:val="90"/>
                <w:sz w:val="20"/>
              </w:rPr>
              <w:t>10</w:t>
            </w:r>
          </w:p>
        </w:tc>
      </w:tr>
      <w:tr w:rsidR="00A44D72" w:rsidTr="00C710C4">
        <w:trPr>
          <w:trHeight w:val="892"/>
        </w:trPr>
        <w:tc>
          <w:tcPr>
            <w:tcW w:w="862" w:type="dxa"/>
            <w:tcBorders>
              <w:right w:val="single" w:sz="4" w:space="0" w:color="000000"/>
            </w:tcBorders>
            <w:shd w:val="clear" w:color="auto" w:fill="E0E2E1"/>
          </w:tcPr>
          <w:p w:rsidR="00A44D72" w:rsidRDefault="00A44D72" w:rsidP="00C710C4">
            <w:pPr>
              <w:pStyle w:val="TableParagraph"/>
              <w:spacing w:before="10"/>
              <w:rPr>
                <w:rFonts w:ascii="Times New Roman"/>
                <w:b/>
                <w:sz w:val="27"/>
              </w:rPr>
            </w:pPr>
          </w:p>
          <w:p w:rsidR="00A44D72" w:rsidRDefault="00A44D72" w:rsidP="00C710C4">
            <w:pPr>
              <w:pStyle w:val="TableParagraph"/>
              <w:ind w:left="376"/>
              <w:rPr>
                <w:b/>
                <w:sz w:val="20"/>
              </w:rPr>
            </w:pPr>
            <w:r>
              <w:rPr>
                <w:b/>
                <w:w w:val="97"/>
                <w:sz w:val="20"/>
              </w:rPr>
              <w:t>4</w:t>
            </w:r>
          </w:p>
        </w:tc>
        <w:tc>
          <w:tcPr>
            <w:tcW w:w="6986" w:type="dxa"/>
            <w:tcBorders>
              <w:left w:val="single" w:sz="4" w:space="0" w:color="000000"/>
            </w:tcBorders>
            <w:shd w:val="clear" w:color="auto" w:fill="ECECEC"/>
          </w:tcPr>
          <w:p w:rsidR="00A44D72" w:rsidRDefault="00A44D72" w:rsidP="00C710C4">
            <w:pPr>
              <w:pStyle w:val="TableParagraph"/>
              <w:spacing w:before="6"/>
              <w:rPr>
                <w:rFonts w:ascii="Times New Roman"/>
                <w:b/>
                <w:sz w:val="18"/>
              </w:rPr>
            </w:pPr>
          </w:p>
          <w:p w:rsidR="00A44D72" w:rsidRDefault="00A44D72" w:rsidP="00C710C4">
            <w:pPr>
              <w:pStyle w:val="TableParagraph"/>
              <w:ind w:left="1" w:right="11"/>
              <w:rPr>
                <w:sz w:val="20"/>
              </w:rPr>
            </w:pPr>
            <w:r>
              <w:rPr>
                <w:sz w:val="20"/>
              </w:rPr>
              <w:t>Participar do gerenciamento dos insumos necessários para o adequado funcionamento da UBS.</w:t>
            </w:r>
          </w:p>
        </w:tc>
        <w:tc>
          <w:tcPr>
            <w:tcW w:w="1926" w:type="dxa"/>
            <w:shd w:val="clear" w:color="auto" w:fill="ECECEC"/>
          </w:tcPr>
          <w:p w:rsidR="00A44D72" w:rsidRDefault="00A44D72" w:rsidP="00C710C4">
            <w:pPr>
              <w:pStyle w:val="TableParagraph"/>
              <w:spacing w:before="10"/>
              <w:rPr>
                <w:rFonts w:ascii="Times New Roman"/>
                <w:b/>
                <w:sz w:val="31"/>
              </w:rPr>
            </w:pPr>
          </w:p>
          <w:p w:rsidR="00A44D72" w:rsidRDefault="00A44D72" w:rsidP="00C710C4">
            <w:pPr>
              <w:pStyle w:val="TableParagraph"/>
              <w:ind w:right="847"/>
              <w:jc w:val="right"/>
              <w:rPr>
                <w:sz w:val="20"/>
              </w:rPr>
            </w:pPr>
            <w:r>
              <w:rPr>
                <w:w w:val="90"/>
                <w:sz w:val="20"/>
              </w:rPr>
              <w:t>10</w:t>
            </w:r>
          </w:p>
        </w:tc>
      </w:tr>
      <w:tr w:rsidR="00A44D72" w:rsidTr="00C710C4">
        <w:trPr>
          <w:trHeight w:val="823"/>
        </w:trPr>
        <w:tc>
          <w:tcPr>
            <w:tcW w:w="862" w:type="dxa"/>
            <w:tcBorders>
              <w:right w:val="single" w:sz="4" w:space="0" w:color="000000"/>
            </w:tcBorders>
            <w:shd w:val="clear" w:color="auto" w:fill="E0E2E1"/>
          </w:tcPr>
          <w:p w:rsidR="00A44D72" w:rsidRDefault="00A44D72" w:rsidP="00C710C4">
            <w:pPr>
              <w:pStyle w:val="TableParagraph"/>
              <w:rPr>
                <w:rFonts w:ascii="Times New Roman"/>
                <w:b/>
                <w:sz w:val="25"/>
              </w:rPr>
            </w:pPr>
          </w:p>
          <w:p w:rsidR="00A44D72" w:rsidRDefault="00A44D72" w:rsidP="00C710C4">
            <w:pPr>
              <w:pStyle w:val="TableParagraph"/>
              <w:ind w:left="376"/>
              <w:rPr>
                <w:b/>
                <w:sz w:val="20"/>
              </w:rPr>
            </w:pPr>
            <w:r>
              <w:rPr>
                <w:b/>
                <w:w w:val="97"/>
                <w:sz w:val="20"/>
              </w:rPr>
              <w:t>5</w:t>
            </w:r>
          </w:p>
        </w:tc>
        <w:tc>
          <w:tcPr>
            <w:tcW w:w="6986" w:type="dxa"/>
            <w:tcBorders>
              <w:left w:val="single" w:sz="4" w:space="0" w:color="000000"/>
            </w:tcBorders>
          </w:tcPr>
          <w:p w:rsidR="00A44D72" w:rsidRDefault="00A44D72" w:rsidP="00C710C4">
            <w:pPr>
              <w:pStyle w:val="TableParagraph"/>
              <w:spacing w:before="177"/>
              <w:ind w:left="1" w:right="11"/>
              <w:rPr>
                <w:sz w:val="20"/>
              </w:rPr>
            </w:pPr>
            <w:r>
              <w:rPr>
                <w:sz w:val="20"/>
              </w:rPr>
              <w:t>Proporção de gestantes com atendimento odontológico realizado – 60% &gt; 90%</w:t>
            </w:r>
          </w:p>
        </w:tc>
        <w:tc>
          <w:tcPr>
            <w:tcW w:w="1926" w:type="dxa"/>
          </w:tcPr>
          <w:p w:rsidR="00A44D72" w:rsidRDefault="00A44D72" w:rsidP="00C710C4">
            <w:pPr>
              <w:pStyle w:val="TableParagraph"/>
              <w:rPr>
                <w:rFonts w:ascii="Times New Roman"/>
                <w:b/>
                <w:sz w:val="29"/>
              </w:rPr>
            </w:pPr>
          </w:p>
          <w:p w:rsidR="00A44D72" w:rsidRDefault="00A44D72" w:rsidP="00C710C4">
            <w:pPr>
              <w:pStyle w:val="TableParagraph"/>
              <w:ind w:right="847"/>
              <w:jc w:val="right"/>
              <w:rPr>
                <w:sz w:val="20"/>
              </w:rPr>
            </w:pPr>
            <w:r>
              <w:rPr>
                <w:w w:val="90"/>
                <w:sz w:val="20"/>
              </w:rPr>
              <w:t>10</w:t>
            </w:r>
          </w:p>
        </w:tc>
      </w:tr>
      <w:tr w:rsidR="00A44D72" w:rsidTr="00C710C4">
        <w:trPr>
          <w:trHeight w:val="895"/>
        </w:trPr>
        <w:tc>
          <w:tcPr>
            <w:tcW w:w="862" w:type="dxa"/>
            <w:tcBorders>
              <w:right w:val="single" w:sz="4" w:space="0" w:color="000000"/>
            </w:tcBorders>
            <w:shd w:val="clear" w:color="auto" w:fill="E0E2E1"/>
          </w:tcPr>
          <w:p w:rsidR="00A44D72" w:rsidRDefault="00A44D72" w:rsidP="00C710C4">
            <w:pPr>
              <w:pStyle w:val="TableParagraph"/>
              <w:spacing w:before="10"/>
              <w:rPr>
                <w:rFonts w:ascii="Times New Roman"/>
                <w:b/>
                <w:sz w:val="27"/>
              </w:rPr>
            </w:pPr>
          </w:p>
          <w:p w:rsidR="00A44D72" w:rsidRDefault="00A44D72" w:rsidP="00C710C4">
            <w:pPr>
              <w:pStyle w:val="TableParagraph"/>
              <w:ind w:left="376"/>
              <w:rPr>
                <w:b/>
                <w:sz w:val="20"/>
              </w:rPr>
            </w:pPr>
            <w:r>
              <w:rPr>
                <w:b/>
                <w:w w:val="97"/>
                <w:sz w:val="20"/>
              </w:rPr>
              <w:t>6</w:t>
            </w:r>
          </w:p>
        </w:tc>
        <w:tc>
          <w:tcPr>
            <w:tcW w:w="6986" w:type="dxa"/>
            <w:tcBorders>
              <w:left w:val="single" w:sz="4" w:space="0" w:color="000000"/>
            </w:tcBorders>
            <w:shd w:val="clear" w:color="auto" w:fill="ECECEC"/>
          </w:tcPr>
          <w:p w:rsidR="00A44D72" w:rsidRDefault="00A44D72" w:rsidP="00C710C4">
            <w:pPr>
              <w:pStyle w:val="TableParagraph"/>
              <w:spacing w:before="6"/>
              <w:rPr>
                <w:rFonts w:ascii="Times New Roman"/>
                <w:b/>
                <w:sz w:val="28"/>
              </w:rPr>
            </w:pPr>
          </w:p>
          <w:p w:rsidR="00A44D72" w:rsidRDefault="00A44D72" w:rsidP="00C710C4">
            <w:pPr>
              <w:pStyle w:val="TableParagraph"/>
              <w:ind w:left="1"/>
              <w:rPr>
                <w:sz w:val="20"/>
              </w:rPr>
            </w:pPr>
            <w:r>
              <w:rPr>
                <w:sz w:val="20"/>
              </w:rPr>
              <w:t>Cobertura da primeira consulta odontológica programática</w:t>
            </w:r>
          </w:p>
        </w:tc>
        <w:tc>
          <w:tcPr>
            <w:tcW w:w="1926" w:type="dxa"/>
            <w:shd w:val="clear" w:color="auto" w:fill="ECECEC"/>
          </w:tcPr>
          <w:p w:rsidR="00A44D72" w:rsidRDefault="00A44D72" w:rsidP="00C710C4">
            <w:pPr>
              <w:pStyle w:val="TableParagraph"/>
              <w:spacing w:before="1"/>
              <w:rPr>
                <w:rFonts w:ascii="Times New Roman"/>
                <w:b/>
                <w:sz w:val="32"/>
              </w:rPr>
            </w:pPr>
          </w:p>
          <w:p w:rsidR="00A44D72" w:rsidRDefault="00A44D72" w:rsidP="00C710C4">
            <w:pPr>
              <w:pStyle w:val="TableParagraph"/>
              <w:ind w:right="847"/>
              <w:jc w:val="right"/>
              <w:rPr>
                <w:sz w:val="20"/>
              </w:rPr>
            </w:pPr>
            <w:r>
              <w:rPr>
                <w:w w:val="90"/>
                <w:sz w:val="20"/>
              </w:rPr>
              <w:t>10</w:t>
            </w:r>
          </w:p>
        </w:tc>
      </w:tr>
      <w:tr w:rsidR="00A44D72" w:rsidTr="00C710C4">
        <w:trPr>
          <w:trHeight w:val="655"/>
        </w:trPr>
        <w:tc>
          <w:tcPr>
            <w:tcW w:w="862" w:type="dxa"/>
            <w:tcBorders>
              <w:right w:val="single" w:sz="4" w:space="0" w:color="000000"/>
            </w:tcBorders>
            <w:shd w:val="clear" w:color="auto" w:fill="E0E2E1"/>
          </w:tcPr>
          <w:p w:rsidR="00A44D72" w:rsidRDefault="00A44D72" w:rsidP="00C710C4">
            <w:pPr>
              <w:pStyle w:val="TableParagraph"/>
              <w:spacing w:before="3"/>
              <w:rPr>
                <w:rFonts w:ascii="Times New Roman"/>
                <w:b/>
                <w:sz w:val="17"/>
              </w:rPr>
            </w:pPr>
          </w:p>
          <w:p w:rsidR="00A44D72" w:rsidRDefault="00A44D72" w:rsidP="00C710C4">
            <w:pPr>
              <w:pStyle w:val="TableParagraph"/>
              <w:ind w:left="376"/>
              <w:rPr>
                <w:b/>
                <w:sz w:val="20"/>
              </w:rPr>
            </w:pPr>
            <w:r>
              <w:rPr>
                <w:b/>
                <w:w w:val="97"/>
                <w:sz w:val="20"/>
              </w:rPr>
              <w:t>7</w:t>
            </w:r>
          </w:p>
        </w:tc>
        <w:tc>
          <w:tcPr>
            <w:tcW w:w="6986" w:type="dxa"/>
            <w:tcBorders>
              <w:left w:val="single" w:sz="4" w:space="0" w:color="000000"/>
            </w:tcBorders>
          </w:tcPr>
          <w:p w:rsidR="00A44D72" w:rsidRDefault="00A44D72" w:rsidP="00C710C4">
            <w:pPr>
              <w:pStyle w:val="TableParagraph"/>
              <w:spacing w:before="1"/>
              <w:rPr>
                <w:rFonts w:ascii="Times New Roman"/>
                <w:b/>
                <w:sz w:val="18"/>
              </w:rPr>
            </w:pPr>
          </w:p>
          <w:p w:rsidR="00A44D72" w:rsidRDefault="00A44D72" w:rsidP="00C710C4">
            <w:pPr>
              <w:pStyle w:val="TableParagraph"/>
              <w:ind w:left="1"/>
              <w:rPr>
                <w:sz w:val="20"/>
              </w:rPr>
            </w:pPr>
            <w:r>
              <w:rPr>
                <w:sz w:val="20"/>
              </w:rPr>
              <w:t>Diversidade dos serviços ofertados maior ou igual a 21 procedimentos</w:t>
            </w:r>
          </w:p>
        </w:tc>
        <w:tc>
          <w:tcPr>
            <w:tcW w:w="1926" w:type="dxa"/>
          </w:tcPr>
          <w:p w:rsidR="00A44D72" w:rsidRDefault="00A44D72" w:rsidP="00C710C4">
            <w:pPr>
              <w:pStyle w:val="TableParagraph"/>
              <w:spacing w:before="7"/>
              <w:rPr>
                <w:rFonts w:ascii="Times New Roman"/>
                <w:b/>
                <w:sz w:val="21"/>
              </w:rPr>
            </w:pPr>
          </w:p>
          <w:p w:rsidR="00A44D72" w:rsidRDefault="00A44D72" w:rsidP="00C710C4">
            <w:pPr>
              <w:pStyle w:val="TableParagraph"/>
              <w:ind w:right="847"/>
              <w:jc w:val="right"/>
              <w:rPr>
                <w:sz w:val="20"/>
              </w:rPr>
            </w:pPr>
            <w:r>
              <w:rPr>
                <w:w w:val="90"/>
                <w:sz w:val="20"/>
              </w:rPr>
              <w:t>10</w:t>
            </w:r>
          </w:p>
        </w:tc>
      </w:tr>
      <w:tr w:rsidR="00A44D72" w:rsidTr="00C710C4">
        <w:trPr>
          <w:trHeight w:val="650"/>
        </w:trPr>
        <w:tc>
          <w:tcPr>
            <w:tcW w:w="862" w:type="dxa"/>
            <w:tcBorders>
              <w:right w:val="single" w:sz="4" w:space="0" w:color="000000"/>
            </w:tcBorders>
            <w:shd w:val="clear" w:color="auto" w:fill="E0E2E1"/>
          </w:tcPr>
          <w:p w:rsidR="00A44D72" w:rsidRDefault="00A44D72" w:rsidP="00C710C4">
            <w:pPr>
              <w:pStyle w:val="TableParagraph"/>
              <w:spacing w:before="3"/>
              <w:rPr>
                <w:rFonts w:ascii="Times New Roman"/>
                <w:b/>
                <w:sz w:val="17"/>
              </w:rPr>
            </w:pPr>
          </w:p>
          <w:p w:rsidR="00A44D72" w:rsidRDefault="00A44D72" w:rsidP="00C710C4">
            <w:pPr>
              <w:pStyle w:val="TableParagraph"/>
              <w:ind w:left="376"/>
              <w:rPr>
                <w:b/>
                <w:sz w:val="20"/>
              </w:rPr>
            </w:pPr>
            <w:r>
              <w:rPr>
                <w:b/>
                <w:w w:val="97"/>
                <w:sz w:val="20"/>
              </w:rPr>
              <w:t>8</w:t>
            </w:r>
          </w:p>
        </w:tc>
        <w:tc>
          <w:tcPr>
            <w:tcW w:w="6986" w:type="dxa"/>
            <w:tcBorders>
              <w:left w:val="single" w:sz="4" w:space="0" w:color="000000"/>
            </w:tcBorders>
            <w:shd w:val="clear" w:color="auto" w:fill="ECECEC"/>
          </w:tcPr>
          <w:p w:rsidR="00A44D72" w:rsidRDefault="00A44D72" w:rsidP="00C710C4">
            <w:pPr>
              <w:pStyle w:val="TableParagraph"/>
              <w:spacing w:before="93"/>
              <w:ind w:left="1" w:right="11"/>
              <w:rPr>
                <w:sz w:val="20"/>
              </w:rPr>
            </w:pPr>
            <w:r>
              <w:rPr>
                <w:sz w:val="20"/>
              </w:rPr>
              <w:t>Cobertura de ação coletiva de escavação bucal supervisionada - mínimo 01 ação/mês</w:t>
            </w:r>
          </w:p>
        </w:tc>
        <w:tc>
          <w:tcPr>
            <w:tcW w:w="1926" w:type="dxa"/>
            <w:shd w:val="clear" w:color="auto" w:fill="ECECEC"/>
          </w:tcPr>
          <w:p w:rsidR="00A44D72" w:rsidRDefault="00A44D72" w:rsidP="00C710C4">
            <w:pPr>
              <w:pStyle w:val="TableParagraph"/>
              <w:spacing w:before="5"/>
              <w:rPr>
                <w:rFonts w:ascii="Times New Roman"/>
                <w:b/>
                <w:sz w:val="21"/>
              </w:rPr>
            </w:pPr>
          </w:p>
          <w:p w:rsidR="00A44D72" w:rsidRDefault="00A44D72" w:rsidP="00C710C4">
            <w:pPr>
              <w:pStyle w:val="TableParagraph"/>
              <w:ind w:right="847"/>
              <w:jc w:val="right"/>
              <w:rPr>
                <w:sz w:val="20"/>
              </w:rPr>
            </w:pPr>
            <w:r>
              <w:rPr>
                <w:w w:val="90"/>
                <w:sz w:val="20"/>
              </w:rPr>
              <w:t>10</w:t>
            </w:r>
          </w:p>
        </w:tc>
      </w:tr>
      <w:tr w:rsidR="00A44D72" w:rsidTr="00C710C4">
        <w:trPr>
          <w:trHeight w:val="655"/>
        </w:trPr>
        <w:tc>
          <w:tcPr>
            <w:tcW w:w="862" w:type="dxa"/>
            <w:tcBorders>
              <w:right w:val="single" w:sz="4" w:space="0" w:color="000000"/>
            </w:tcBorders>
            <w:shd w:val="clear" w:color="auto" w:fill="E0E2E1"/>
          </w:tcPr>
          <w:p w:rsidR="00A44D72" w:rsidRDefault="00A44D72" w:rsidP="00C710C4">
            <w:pPr>
              <w:pStyle w:val="TableParagraph"/>
              <w:spacing w:before="8"/>
              <w:rPr>
                <w:rFonts w:ascii="Times New Roman"/>
                <w:b/>
                <w:sz w:val="17"/>
              </w:rPr>
            </w:pPr>
          </w:p>
          <w:p w:rsidR="00A44D72" w:rsidRDefault="00A44D72" w:rsidP="00C710C4">
            <w:pPr>
              <w:pStyle w:val="TableParagraph"/>
              <w:ind w:left="376"/>
              <w:rPr>
                <w:b/>
                <w:sz w:val="20"/>
              </w:rPr>
            </w:pPr>
            <w:r>
              <w:rPr>
                <w:b/>
                <w:w w:val="97"/>
                <w:sz w:val="20"/>
              </w:rPr>
              <w:t>9</w:t>
            </w:r>
          </w:p>
        </w:tc>
        <w:tc>
          <w:tcPr>
            <w:tcW w:w="6986" w:type="dxa"/>
            <w:tcBorders>
              <w:left w:val="single" w:sz="4" w:space="0" w:color="000000"/>
            </w:tcBorders>
          </w:tcPr>
          <w:p w:rsidR="00A44D72" w:rsidRDefault="00A44D72" w:rsidP="00C710C4">
            <w:pPr>
              <w:pStyle w:val="TableParagraph"/>
              <w:spacing w:before="95"/>
              <w:ind w:left="1" w:right="11"/>
              <w:rPr>
                <w:sz w:val="20"/>
              </w:rPr>
            </w:pPr>
            <w:r>
              <w:rPr>
                <w:sz w:val="20"/>
              </w:rPr>
              <w:t>Media de procedimentos procedimentos. Odontológicos básicos individuais - 300</w:t>
            </w:r>
          </w:p>
        </w:tc>
        <w:tc>
          <w:tcPr>
            <w:tcW w:w="1926" w:type="dxa"/>
          </w:tcPr>
          <w:p w:rsidR="00A44D72" w:rsidRDefault="00A44D72" w:rsidP="00C710C4">
            <w:pPr>
              <w:pStyle w:val="TableParagraph"/>
              <w:spacing w:before="10"/>
              <w:rPr>
                <w:rFonts w:ascii="Times New Roman"/>
                <w:b/>
                <w:sz w:val="21"/>
              </w:rPr>
            </w:pPr>
          </w:p>
          <w:p w:rsidR="00A44D72" w:rsidRDefault="00A44D72" w:rsidP="00C710C4">
            <w:pPr>
              <w:pStyle w:val="TableParagraph"/>
              <w:ind w:right="847"/>
              <w:jc w:val="right"/>
              <w:rPr>
                <w:sz w:val="20"/>
              </w:rPr>
            </w:pPr>
            <w:r>
              <w:rPr>
                <w:w w:val="90"/>
                <w:sz w:val="20"/>
              </w:rPr>
              <w:t>10</w:t>
            </w:r>
          </w:p>
        </w:tc>
      </w:tr>
      <w:tr w:rsidR="00A44D72" w:rsidTr="00C710C4">
        <w:trPr>
          <w:trHeight w:val="652"/>
        </w:trPr>
        <w:tc>
          <w:tcPr>
            <w:tcW w:w="862" w:type="dxa"/>
            <w:tcBorders>
              <w:right w:val="single" w:sz="4" w:space="0" w:color="000000"/>
            </w:tcBorders>
            <w:shd w:val="clear" w:color="auto" w:fill="E0E2E1"/>
          </w:tcPr>
          <w:p w:rsidR="00A44D72" w:rsidRDefault="00A44D72" w:rsidP="00C710C4">
            <w:pPr>
              <w:pStyle w:val="TableParagraph"/>
              <w:spacing w:before="196"/>
              <w:ind w:left="319"/>
              <w:rPr>
                <w:b/>
                <w:sz w:val="20"/>
              </w:rPr>
            </w:pPr>
            <w:r>
              <w:rPr>
                <w:b/>
                <w:sz w:val="20"/>
              </w:rPr>
              <w:t>10</w:t>
            </w:r>
          </w:p>
        </w:tc>
        <w:tc>
          <w:tcPr>
            <w:tcW w:w="6986" w:type="dxa"/>
            <w:tcBorders>
              <w:left w:val="single" w:sz="4" w:space="0" w:color="000000"/>
            </w:tcBorders>
            <w:shd w:val="clear" w:color="auto" w:fill="ECECEC"/>
          </w:tcPr>
          <w:p w:rsidR="00A44D72" w:rsidRDefault="00A44D72" w:rsidP="00C710C4">
            <w:pPr>
              <w:pStyle w:val="TableParagraph"/>
              <w:spacing w:before="95"/>
              <w:ind w:left="1" w:right="11"/>
              <w:rPr>
                <w:sz w:val="20"/>
              </w:rPr>
            </w:pPr>
            <w:r>
              <w:rPr>
                <w:sz w:val="20"/>
              </w:rPr>
              <w:t>Razão entre tratamentos concluídos e primeiras consultas odontológicas programáticas - 0,5 a 1,0</w:t>
            </w:r>
          </w:p>
        </w:tc>
        <w:tc>
          <w:tcPr>
            <w:tcW w:w="1926" w:type="dxa"/>
            <w:shd w:val="clear" w:color="auto" w:fill="ECECEC"/>
          </w:tcPr>
          <w:p w:rsidR="00A44D72" w:rsidRDefault="00A44D72" w:rsidP="00C710C4">
            <w:pPr>
              <w:pStyle w:val="TableParagraph"/>
              <w:spacing w:before="2"/>
              <w:rPr>
                <w:rFonts w:ascii="Times New Roman"/>
                <w:b/>
                <w:sz w:val="21"/>
              </w:rPr>
            </w:pPr>
          </w:p>
          <w:p w:rsidR="00A44D72" w:rsidRDefault="00A44D72" w:rsidP="00C710C4">
            <w:pPr>
              <w:pStyle w:val="TableParagraph"/>
              <w:spacing w:before="1"/>
              <w:ind w:right="827"/>
              <w:jc w:val="right"/>
              <w:rPr>
                <w:sz w:val="20"/>
              </w:rPr>
            </w:pPr>
            <w:r>
              <w:rPr>
                <w:w w:val="95"/>
                <w:sz w:val="20"/>
              </w:rPr>
              <w:t>10</w:t>
            </w:r>
          </w:p>
        </w:tc>
      </w:tr>
    </w:tbl>
    <w:p w:rsidR="00A44D72" w:rsidRDefault="00A44D72" w:rsidP="00A44D72">
      <w:pPr>
        <w:jc w:val="right"/>
        <w:rPr>
          <w:sz w:val="20"/>
        </w:rPr>
        <w:sectPr w:rsidR="00A44D72">
          <w:pgSz w:w="11910" w:h="16840"/>
          <w:pgMar w:top="1120" w:right="820" w:bottom="280" w:left="1020" w:header="720" w:footer="720" w:gutter="0"/>
          <w:cols w:space="720"/>
        </w:sectPr>
      </w:pPr>
    </w:p>
    <w:p w:rsidR="00A44D72" w:rsidRDefault="00A44D72" w:rsidP="00A44D72">
      <w:pPr>
        <w:spacing w:before="72"/>
        <w:ind w:left="4121" w:right="618" w:hanging="3320"/>
        <w:rPr>
          <w:b/>
          <w:sz w:val="20"/>
        </w:rPr>
      </w:pPr>
      <w:r>
        <w:rPr>
          <w:b/>
          <w:sz w:val="20"/>
        </w:rPr>
        <w:lastRenderedPageBreak/>
        <w:t>PROFISSIONAIS TÉCNICOS/ AUXILIARES DE ENFERMAGEM DA EQUIPE SAÚDE DA FAMÍLIA – ESF</w:t>
      </w:r>
    </w:p>
    <w:p w:rsidR="00A44D72" w:rsidRDefault="00A44D72" w:rsidP="00A44D72">
      <w:pPr>
        <w:pStyle w:val="Corpodetexto"/>
        <w:rPr>
          <w:b/>
          <w:sz w:val="20"/>
        </w:rPr>
      </w:pPr>
    </w:p>
    <w:p w:rsidR="00A44D72" w:rsidRDefault="00A44D72" w:rsidP="00A44D72">
      <w:pPr>
        <w:pStyle w:val="Corpodetexto"/>
        <w:spacing w:before="2"/>
        <w:rPr>
          <w:b/>
          <w:sz w:val="21"/>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6981"/>
        <w:gridCol w:w="1928"/>
      </w:tblGrid>
      <w:tr w:rsidR="00A44D72" w:rsidTr="00C710C4">
        <w:trPr>
          <w:trHeight w:val="722"/>
        </w:trPr>
        <w:tc>
          <w:tcPr>
            <w:tcW w:w="862" w:type="dxa"/>
            <w:tcBorders>
              <w:bottom w:val="single" w:sz="6" w:space="0" w:color="000000"/>
            </w:tcBorders>
            <w:shd w:val="clear" w:color="auto" w:fill="BBC0BD"/>
          </w:tcPr>
          <w:p w:rsidR="00A44D72" w:rsidRDefault="00A44D72" w:rsidP="00C710C4">
            <w:pPr>
              <w:pStyle w:val="TableParagraph"/>
              <w:rPr>
                <w:rFonts w:ascii="Times New Roman"/>
                <w:sz w:val="18"/>
              </w:rPr>
            </w:pPr>
          </w:p>
        </w:tc>
        <w:tc>
          <w:tcPr>
            <w:tcW w:w="6981" w:type="dxa"/>
            <w:tcBorders>
              <w:bottom w:val="single" w:sz="6" w:space="0" w:color="000000"/>
            </w:tcBorders>
            <w:shd w:val="clear" w:color="auto" w:fill="BBC0BD"/>
          </w:tcPr>
          <w:p w:rsidR="00A44D72" w:rsidRDefault="00A44D72" w:rsidP="00C710C4">
            <w:pPr>
              <w:pStyle w:val="TableParagraph"/>
              <w:rPr>
                <w:rFonts w:ascii="Times New Roman"/>
                <w:b/>
                <w:sz w:val="21"/>
              </w:rPr>
            </w:pPr>
          </w:p>
          <w:p w:rsidR="00A44D72" w:rsidRDefault="00A44D72" w:rsidP="00C710C4">
            <w:pPr>
              <w:pStyle w:val="TableParagraph"/>
              <w:ind w:left="136"/>
              <w:rPr>
                <w:b/>
                <w:sz w:val="20"/>
              </w:rPr>
            </w:pPr>
            <w:r>
              <w:rPr>
                <w:b/>
                <w:sz w:val="20"/>
              </w:rPr>
              <w:t>Indicadores dos Técnicos de Enfermagem da Equipe Saúde da Família</w:t>
            </w:r>
          </w:p>
        </w:tc>
        <w:tc>
          <w:tcPr>
            <w:tcW w:w="1928" w:type="dxa"/>
            <w:tcBorders>
              <w:bottom w:val="single" w:sz="6" w:space="0" w:color="000000"/>
            </w:tcBorders>
            <w:shd w:val="clear" w:color="auto" w:fill="BBC0BD"/>
          </w:tcPr>
          <w:p w:rsidR="00A44D72" w:rsidRDefault="00A44D72" w:rsidP="00C710C4">
            <w:pPr>
              <w:pStyle w:val="TableParagraph"/>
              <w:spacing w:before="124"/>
              <w:ind w:left="704" w:right="292" w:hanging="456"/>
              <w:rPr>
                <w:b/>
                <w:sz w:val="20"/>
              </w:rPr>
            </w:pPr>
            <w:r>
              <w:rPr>
                <w:b/>
                <w:w w:val="95"/>
                <w:sz w:val="20"/>
              </w:rPr>
              <w:t xml:space="preserve">Representação </w:t>
            </w:r>
            <w:r>
              <w:rPr>
                <w:b/>
                <w:sz w:val="20"/>
              </w:rPr>
              <w:t>em %</w:t>
            </w:r>
          </w:p>
        </w:tc>
      </w:tr>
      <w:tr w:rsidR="00A44D72" w:rsidTr="00C710C4">
        <w:trPr>
          <w:trHeight w:val="740"/>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C710C4">
            <w:pPr>
              <w:pStyle w:val="TableParagraph"/>
              <w:spacing w:before="7"/>
              <w:rPr>
                <w:rFonts w:ascii="Times New Roman"/>
                <w:b/>
                <w:sz w:val="21"/>
              </w:rPr>
            </w:pPr>
          </w:p>
          <w:p w:rsidR="00A44D72" w:rsidRDefault="00A44D72" w:rsidP="00C710C4">
            <w:pPr>
              <w:pStyle w:val="TableParagraph"/>
              <w:ind w:left="376"/>
              <w:rPr>
                <w:b/>
                <w:sz w:val="20"/>
              </w:rPr>
            </w:pPr>
            <w:r>
              <w:rPr>
                <w:b/>
                <w:w w:val="97"/>
                <w:sz w:val="20"/>
              </w:rPr>
              <w:t>1</w:t>
            </w:r>
          </w:p>
        </w:tc>
        <w:tc>
          <w:tcPr>
            <w:tcW w:w="6981" w:type="dxa"/>
            <w:tcBorders>
              <w:top w:val="single" w:sz="6" w:space="0" w:color="000000"/>
              <w:left w:val="single" w:sz="4" w:space="0" w:color="000000"/>
              <w:bottom w:val="single" w:sz="6" w:space="0" w:color="000000"/>
            </w:tcBorders>
          </w:tcPr>
          <w:p w:rsidR="00A44D72" w:rsidRDefault="00A44D72" w:rsidP="00C710C4">
            <w:pPr>
              <w:pStyle w:val="TableParagraph"/>
              <w:spacing w:before="138"/>
              <w:ind w:left="4" w:right="2"/>
              <w:rPr>
                <w:sz w:val="20"/>
              </w:rPr>
            </w:pPr>
            <w:r>
              <w:rPr>
                <w:sz w:val="20"/>
              </w:rPr>
              <w:t>Alimentar o sistema do E-SUS de forma regulamentar, semanalmente, devendo estar o sistema alimentado até o dia 5º dia do mês subsequente.</w:t>
            </w:r>
          </w:p>
        </w:tc>
        <w:tc>
          <w:tcPr>
            <w:tcW w:w="1928" w:type="dxa"/>
            <w:tcBorders>
              <w:top w:val="single" w:sz="6" w:space="0" w:color="000000"/>
              <w:bottom w:val="single" w:sz="6" w:space="0" w:color="000000"/>
            </w:tcBorders>
          </w:tcPr>
          <w:p w:rsidR="00A44D72" w:rsidRDefault="00A44D72" w:rsidP="00C710C4">
            <w:pPr>
              <w:pStyle w:val="TableParagraph"/>
              <w:spacing w:before="4"/>
              <w:rPr>
                <w:rFonts w:ascii="Times New Roman"/>
                <w:b/>
                <w:sz w:val="25"/>
              </w:rPr>
            </w:pPr>
          </w:p>
          <w:p w:rsidR="00A44D72" w:rsidRDefault="00A44D72" w:rsidP="00C710C4">
            <w:pPr>
              <w:pStyle w:val="TableParagraph"/>
              <w:ind w:right="846"/>
              <w:jc w:val="right"/>
              <w:rPr>
                <w:sz w:val="20"/>
              </w:rPr>
            </w:pPr>
            <w:r>
              <w:rPr>
                <w:w w:val="90"/>
                <w:sz w:val="20"/>
              </w:rPr>
              <w:t>10</w:t>
            </w:r>
          </w:p>
        </w:tc>
      </w:tr>
      <w:tr w:rsidR="00A44D72" w:rsidTr="00C710C4">
        <w:trPr>
          <w:trHeight w:val="738"/>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C710C4">
            <w:pPr>
              <w:pStyle w:val="TableParagraph"/>
              <w:spacing w:before="7"/>
              <w:rPr>
                <w:rFonts w:ascii="Times New Roman"/>
                <w:b/>
                <w:sz w:val="21"/>
              </w:rPr>
            </w:pPr>
          </w:p>
          <w:p w:rsidR="00A44D72" w:rsidRDefault="00A44D72" w:rsidP="00C710C4">
            <w:pPr>
              <w:pStyle w:val="TableParagraph"/>
              <w:ind w:left="376"/>
              <w:rPr>
                <w:sz w:val="20"/>
              </w:rPr>
            </w:pPr>
            <w:r>
              <w:rPr>
                <w:w w:val="96"/>
                <w:sz w:val="20"/>
              </w:rPr>
              <w:t>2</w:t>
            </w:r>
          </w:p>
        </w:tc>
        <w:tc>
          <w:tcPr>
            <w:tcW w:w="6981" w:type="dxa"/>
            <w:tcBorders>
              <w:top w:val="single" w:sz="6" w:space="0" w:color="000000"/>
              <w:left w:val="single" w:sz="4" w:space="0" w:color="000000"/>
              <w:bottom w:val="single" w:sz="6" w:space="0" w:color="000000"/>
            </w:tcBorders>
          </w:tcPr>
          <w:p w:rsidR="00A44D72" w:rsidRDefault="00A44D72" w:rsidP="00C710C4">
            <w:pPr>
              <w:pStyle w:val="TableParagraph"/>
              <w:spacing w:before="136"/>
              <w:ind w:left="4" w:right="2"/>
              <w:rPr>
                <w:sz w:val="20"/>
              </w:rPr>
            </w:pPr>
            <w:r>
              <w:rPr>
                <w:sz w:val="20"/>
              </w:rPr>
              <w:t>Garantir a qualidade do registro das atividades nos sistemas nacionais de informação na Atenção</w:t>
            </w:r>
            <w:r>
              <w:rPr>
                <w:spacing w:val="-2"/>
                <w:sz w:val="20"/>
              </w:rPr>
              <w:t xml:space="preserve"> </w:t>
            </w:r>
            <w:r>
              <w:rPr>
                <w:sz w:val="20"/>
              </w:rPr>
              <w:t>Primária</w:t>
            </w:r>
          </w:p>
        </w:tc>
        <w:tc>
          <w:tcPr>
            <w:tcW w:w="1928" w:type="dxa"/>
            <w:tcBorders>
              <w:top w:val="single" w:sz="6" w:space="0" w:color="000000"/>
              <w:bottom w:val="single" w:sz="6" w:space="0" w:color="000000"/>
            </w:tcBorders>
          </w:tcPr>
          <w:p w:rsidR="00A44D72" w:rsidRDefault="00A44D72" w:rsidP="00C710C4">
            <w:pPr>
              <w:pStyle w:val="TableParagraph"/>
              <w:spacing w:before="2"/>
              <w:rPr>
                <w:rFonts w:ascii="Times New Roman"/>
                <w:b/>
                <w:sz w:val="25"/>
              </w:rPr>
            </w:pPr>
          </w:p>
          <w:p w:rsidR="00A44D72" w:rsidRDefault="00A44D72" w:rsidP="00C710C4">
            <w:pPr>
              <w:pStyle w:val="TableParagraph"/>
              <w:ind w:right="846"/>
              <w:jc w:val="right"/>
              <w:rPr>
                <w:sz w:val="20"/>
              </w:rPr>
            </w:pPr>
            <w:r>
              <w:rPr>
                <w:w w:val="90"/>
                <w:sz w:val="20"/>
              </w:rPr>
              <w:t>10</w:t>
            </w:r>
          </w:p>
        </w:tc>
      </w:tr>
      <w:tr w:rsidR="00A44D72" w:rsidTr="00C710C4">
        <w:trPr>
          <w:trHeight w:val="1005"/>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C710C4">
            <w:pPr>
              <w:pStyle w:val="TableParagraph"/>
              <w:rPr>
                <w:rFonts w:ascii="Times New Roman"/>
                <w:b/>
              </w:rPr>
            </w:pPr>
          </w:p>
          <w:p w:rsidR="00A44D72" w:rsidRDefault="00A44D72" w:rsidP="00C710C4">
            <w:pPr>
              <w:pStyle w:val="TableParagraph"/>
              <w:spacing w:before="128"/>
              <w:ind w:left="376"/>
              <w:rPr>
                <w:sz w:val="20"/>
              </w:rPr>
            </w:pPr>
            <w:r>
              <w:rPr>
                <w:w w:val="96"/>
                <w:sz w:val="20"/>
              </w:rPr>
              <w:t>3</w:t>
            </w:r>
          </w:p>
        </w:tc>
        <w:tc>
          <w:tcPr>
            <w:tcW w:w="6981" w:type="dxa"/>
            <w:tcBorders>
              <w:top w:val="single" w:sz="6" w:space="0" w:color="000000"/>
              <w:left w:val="single" w:sz="4" w:space="0" w:color="000000"/>
              <w:bottom w:val="single" w:sz="6" w:space="0" w:color="000000"/>
            </w:tcBorders>
          </w:tcPr>
          <w:p w:rsidR="00A44D72" w:rsidRDefault="00A44D72" w:rsidP="00C710C4">
            <w:pPr>
              <w:pStyle w:val="TableParagraph"/>
              <w:spacing w:before="3"/>
              <w:rPr>
                <w:rFonts w:ascii="Times New Roman"/>
                <w:b/>
                <w:sz w:val="23"/>
              </w:rPr>
            </w:pPr>
          </w:p>
          <w:p w:rsidR="00A44D72" w:rsidRDefault="00A44D72" w:rsidP="00C710C4">
            <w:pPr>
              <w:pStyle w:val="TableParagraph"/>
              <w:ind w:left="4" w:right="2"/>
              <w:rPr>
                <w:sz w:val="20"/>
              </w:rPr>
            </w:pPr>
            <w:r>
              <w:rPr>
                <w:sz w:val="20"/>
              </w:rPr>
              <w:t>Participação em 90% das reuniões mensais realizadas pela secretaria de municipal saúde, quando for solicitada a presença do profissional</w:t>
            </w:r>
          </w:p>
        </w:tc>
        <w:tc>
          <w:tcPr>
            <w:tcW w:w="1928" w:type="dxa"/>
            <w:tcBorders>
              <w:top w:val="single" w:sz="6" w:space="0" w:color="000000"/>
              <w:bottom w:val="single" w:sz="6" w:space="0" w:color="000000"/>
            </w:tcBorders>
          </w:tcPr>
          <w:p w:rsidR="00A44D72" w:rsidRDefault="00A44D72" w:rsidP="00C710C4">
            <w:pPr>
              <w:pStyle w:val="TableParagraph"/>
              <w:rPr>
                <w:rFonts w:ascii="Times New Roman"/>
                <w:b/>
              </w:rPr>
            </w:pPr>
          </w:p>
          <w:p w:rsidR="00A44D72" w:rsidRDefault="00A44D72" w:rsidP="00C710C4">
            <w:pPr>
              <w:pStyle w:val="TableParagraph"/>
              <w:spacing w:before="171"/>
              <w:ind w:right="846"/>
              <w:jc w:val="right"/>
              <w:rPr>
                <w:sz w:val="20"/>
              </w:rPr>
            </w:pPr>
            <w:r>
              <w:rPr>
                <w:w w:val="90"/>
                <w:sz w:val="20"/>
              </w:rPr>
              <w:t>10</w:t>
            </w:r>
          </w:p>
        </w:tc>
      </w:tr>
      <w:tr w:rsidR="00A44D72" w:rsidTr="00C710C4">
        <w:trPr>
          <w:trHeight w:val="1684"/>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C710C4">
            <w:pPr>
              <w:pStyle w:val="TableParagraph"/>
              <w:rPr>
                <w:rFonts w:ascii="Times New Roman"/>
                <w:b/>
              </w:rPr>
            </w:pPr>
          </w:p>
          <w:p w:rsidR="00A44D72" w:rsidRDefault="00A44D72" w:rsidP="00C710C4">
            <w:pPr>
              <w:pStyle w:val="TableParagraph"/>
              <w:spacing w:before="183"/>
              <w:ind w:left="376"/>
              <w:rPr>
                <w:sz w:val="20"/>
              </w:rPr>
            </w:pPr>
            <w:r>
              <w:rPr>
                <w:w w:val="96"/>
                <w:sz w:val="20"/>
              </w:rPr>
              <w:t>4</w:t>
            </w:r>
          </w:p>
        </w:tc>
        <w:tc>
          <w:tcPr>
            <w:tcW w:w="6981" w:type="dxa"/>
            <w:tcBorders>
              <w:top w:val="single" w:sz="6" w:space="0" w:color="000000"/>
              <w:left w:val="single" w:sz="4" w:space="0" w:color="000000"/>
              <w:bottom w:val="single" w:sz="6" w:space="0" w:color="000000"/>
            </w:tcBorders>
          </w:tcPr>
          <w:p w:rsidR="00A44D72" w:rsidRDefault="00A44D72" w:rsidP="00C710C4">
            <w:pPr>
              <w:pStyle w:val="TableParagraph"/>
              <w:spacing w:before="35"/>
              <w:ind w:left="4" w:right="-15"/>
              <w:jc w:val="both"/>
              <w:rPr>
                <w:sz w:val="20"/>
              </w:rPr>
            </w:pPr>
            <w:r>
              <w:rPr>
                <w:sz w:val="20"/>
              </w:rPr>
              <w:t>Para a assistência de enfermagem individual e coletiva aos usuários do serviço, realizando procedimentos regulamentados no exercício de sua profissão na</w:t>
            </w:r>
          </w:p>
          <w:p w:rsidR="00A44D72" w:rsidRDefault="00A44D72" w:rsidP="00C710C4">
            <w:pPr>
              <w:pStyle w:val="TableParagraph"/>
              <w:ind w:left="4" w:right="7"/>
              <w:jc w:val="both"/>
              <w:rPr>
                <w:sz w:val="20"/>
              </w:rPr>
            </w:pPr>
            <w:r>
              <w:rPr>
                <w:sz w:val="20"/>
              </w:rPr>
              <w:t>UBS e, quando indicado ou necessário, no domicílio e /ou nos demais espaços comunitários: coleta de exames; verificação de sinais vitais, curativos de acordo com a prescrição da enfermagem e administração de medicamentos conforme prescrição</w:t>
            </w:r>
            <w:r>
              <w:rPr>
                <w:spacing w:val="-3"/>
                <w:sz w:val="20"/>
              </w:rPr>
              <w:t xml:space="preserve"> </w:t>
            </w:r>
            <w:r>
              <w:rPr>
                <w:sz w:val="20"/>
              </w:rPr>
              <w:t>médica.</w:t>
            </w:r>
          </w:p>
        </w:tc>
        <w:tc>
          <w:tcPr>
            <w:tcW w:w="1928" w:type="dxa"/>
            <w:tcBorders>
              <w:top w:val="single" w:sz="6" w:space="0" w:color="000000"/>
              <w:bottom w:val="single" w:sz="6" w:space="0" w:color="000000"/>
            </w:tcBorders>
          </w:tcPr>
          <w:p w:rsidR="00A44D72" w:rsidRDefault="00A44D72" w:rsidP="00C710C4">
            <w:pPr>
              <w:pStyle w:val="TableParagraph"/>
              <w:rPr>
                <w:rFonts w:ascii="Times New Roman"/>
                <w:b/>
              </w:rPr>
            </w:pPr>
          </w:p>
          <w:p w:rsidR="00A44D72" w:rsidRDefault="00A44D72" w:rsidP="00C710C4">
            <w:pPr>
              <w:pStyle w:val="TableParagraph"/>
              <w:rPr>
                <w:rFonts w:ascii="Times New Roman"/>
                <w:b/>
              </w:rPr>
            </w:pPr>
          </w:p>
          <w:p w:rsidR="00A44D72" w:rsidRDefault="00A44D72" w:rsidP="00C710C4">
            <w:pPr>
              <w:pStyle w:val="TableParagraph"/>
              <w:spacing w:before="5"/>
              <w:rPr>
                <w:rFonts w:ascii="Times New Roman"/>
                <w:b/>
              </w:rPr>
            </w:pPr>
          </w:p>
          <w:p w:rsidR="00A44D72" w:rsidRDefault="00A44D72" w:rsidP="00C710C4">
            <w:pPr>
              <w:pStyle w:val="TableParagraph"/>
              <w:spacing w:before="1"/>
              <w:ind w:right="846"/>
              <w:jc w:val="right"/>
              <w:rPr>
                <w:sz w:val="20"/>
              </w:rPr>
            </w:pPr>
            <w:r>
              <w:rPr>
                <w:w w:val="90"/>
                <w:sz w:val="20"/>
              </w:rPr>
              <w:t>10</w:t>
            </w:r>
          </w:p>
        </w:tc>
      </w:tr>
      <w:tr w:rsidR="00A44D72" w:rsidTr="00C710C4">
        <w:trPr>
          <w:trHeight w:val="740"/>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C710C4">
            <w:pPr>
              <w:pStyle w:val="TableParagraph"/>
              <w:rPr>
                <w:rFonts w:ascii="Times New Roman"/>
                <w:b/>
              </w:rPr>
            </w:pPr>
          </w:p>
          <w:p w:rsidR="00A44D72" w:rsidRDefault="00A44D72" w:rsidP="00C710C4">
            <w:pPr>
              <w:pStyle w:val="TableParagraph"/>
              <w:ind w:left="376"/>
              <w:rPr>
                <w:sz w:val="20"/>
              </w:rPr>
            </w:pPr>
            <w:r>
              <w:rPr>
                <w:w w:val="96"/>
                <w:sz w:val="20"/>
              </w:rPr>
              <w:t>5</w:t>
            </w:r>
          </w:p>
        </w:tc>
        <w:tc>
          <w:tcPr>
            <w:tcW w:w="6981" w:type="dxa"/>
            <w:tcBorders>
              <w:top w:val="single" w:sz="6" w:space="0" w:color="000000"/>
              <w:left w:val="single" w:sz="4" w:space="0" w:color="000000"/>
              <w:bottom w:val="single" w:sz="6" w:space="0" w:color="000000"/>
            </w:tcBorders>
          </w:tcPr>
          <w:p w:rsidR="00A44D72" w:rsidRDefault="00A44D72" w:rsidP="00C710C4">
            <w:pPr>
              <w:pStyle w:val="TableParagraph"/>
              <w:spacing w:before="138"/>
              <w:ind w:left="4" w:right="2"/>
              <w:rPr>
                <w:sz w:val="20"/>
              </w:rPr>
            </w:pPr>
            <w:r>
              <w:rPr>
                <w:sz w:val="20"/>
              </w:rPr>
              <w:t>Realizar acolhimento e efetuar atendimento de enfermagem individual e/ou coletivo.</w:t>
            </w:r>
          </w:p>
        </w:tc>
        <w:tc>
          <w:tcPr>
            <w:tcW w:w="1928" w:type="dxa"/>
            <w:tcBorders>
              <w:top w:val="single" w:sz="6" w:space="0" w:color="000000"/>
              <w:bottom w:val="single" w:sz="6" w:space="0" w:color="000000"/>
            </w:tcBorders>
          </w:tcPr>
          <w:p w:rsidR="00A44D72" w:rsidRDefault="00A44D72" w:rsidP="00C710C4">
            <w:pPr>
              <w:pStyle w:val="TableParagraph"/>
              <w:spacing w:before="4"/>
              <w:rPr>
                <w:rFonts w:ascii="Times New Roman"/>
                <w:b/>
                <w:sz w:val="25"/>
              </w:rPr>
            </w:pPr>
          </w:p>
          <w:p w:rsidR="00A44D72" w:rsidRDefault="00A44D72" w:rsidP="00C710C4">
            <w:pPr>
              <w:pStyle w:val="TableParagraph"/>
              <w:ind w:right="846"/>
              <w:jc w:val="right"/>
              <w:rPr>
                <w:sz w:val="20"/>
              </w:rPr>
            </w:pPr>
            <w:r>
              <w:rPr>
                <w:w w:val="90"/>
                <w:sz w:val="20"/>
              </w:rPr>
              <w:t>10</w:t>
            </w:r>
          </w:p>
        </w:tc>
      </w:tr>
      <w:tr w:rsidR="00A44D72" w:rsidTr="00C710C4">
        <w:trPr>
          <w:trHeight w:val="1015"/>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C710C4">
            <w:pPr>
              <w:pStyle w:val="TableParagraph"/>
              <w:rPr>
                <w:rFonts w:ascii="Times New Roman"/>
                <w:b/>
              </w:rPr>
            </w:pPr>
          </w:p>
          <w:p w:rsidR="00A44D72" w:rsidRDefault="00A44D72" w:rsidP="00C710C4">
            <w:pPr>
              <w:pStyle w:val="TableParagraph"/>
              <w:spacing w:before="135"/>
              <w:ind w:left="376"/>
              <w:rPr>
                <w:sz w:val="20"/>
              </w:rPr>
            </w:pPr>
            <w:r>
              <w:rPr>
                <w:w w:val="96"/>
                <w:sz w:val="20"/>
              </w:rPr>
              <w:t>6</w:t>
            </w:r>
          </w:p>
        </w:tc>
        <w:tc>
          <w:tcPr>
            <w:tcW w:w="6981" w:type="dxa"/>
            <w:tcBorders>
              <w:top w:val="single" w:sz="6" w:space="0" w:color="000000"/>
              <w:left w:val="single" w:sz="4" w:space="0" w:color="000000"/>
              <w:bottom w:val="single" w:sz="6" w:space="0" w:color="000000"/>
            </w:tcBorders>
          </w:tcPr>
          <w:p w:rsidR="00A44D72" w:rsidRDefault="00A44D72" w:rsidP="00C710C4">
            <w:pPr>
              <w:pStyle w:val="TableParagraph"/>
              <w:spacing w:before="9"/>
              <w:ind w:left="4" w:right="3"/>
              <w:jc w:val="both"/>
              <w:rPr>
                <w:sz w:val="20"/>
              </w:rPr>
            </w:pPr>
            <w:r>
              <w:rPr>
                <w:sz w:val="20"/>
              </w:rPr>
              <w:t>Executar tarefas referentes à desinfeção e esterilização, procedendo a lavagem de materiais, preparo e esterilização dos mesmos, desinfeção de superfícies e</w:t>
            </w:r>
          </w:p>
          <w:p w:rsidR="00A44D72" w:rsidRDefault="00A44D72" w:rsidP="00C710C4">
            <w:pPr>
              <w:pStyle w:val="TableParagraph"/>
              <w:spacing w:before="73" w:line="222" w:lineRule="exact"/>
              <w:ind w:left="4"/>
              <w:jc w:val="both"/>
              <w:rPr>
                <w:sz w:val="20"/>
              </w:rPr>
            </w:pPr>
            <w:r>
              <w:rPr>
                <w:sz w:val="20"/>
              </w:rPr>
              <w:t>controle biológico da autoclave.</w:t>
            </w:r>
          </w:p>
        </w:tc>
        <w:tc>
          <w:tcPr>
            <w:tcW w:w="1928" w:type="dxa"/>
            <w:tcBorders>
              <w:top w:val="single" w:sz="6" w:space="0" w:color="000000"/>
              <w:bottom w:val="single" w:sz="6" w:space="0" w:color="000000"/>
            </w:tcBorders>
          </w:tcPr>
          <w:p w:rsidR="00A44D72" w:rsidRDefault="00A44D72" w:rsidP="00C710C4">
            <w:pPr>
              <w:pStyle w:val="TableParagraph"/>
              <w:rPr>
                <w:rFonts w:ascii="Times New Roman"/>
                <w:b/>
              </w:rPr>
            </w:pPr>
          </w:p>
          <w:p w:rsidR="00A44D72" w:rsidRDefault="00A44D72" w:rsidP="00C710C4">
            <w:pPr>
              <w:pStyle w:val="TableParagraph"/>
              <w:spacing w:before="176"/>
              <w:ind w:right="846"/>
              <w:jc w:val="right"/>
              <w:rPr>
                <w:sz w:val="20"/>
              </w:rPr>
            </w:pPr>
            <w:r>
              <w:rPr>
                <w:w w:val="90"/>
                <w:sz w:val="20"/>
              </w:rPr>
              <w:t>10</w:t>
            </w:r>
          </w:p>
        </w:tc>
      </w:tr>
      <w:tr w:rsidR="00A44D72" w:rsidTr="00C710C4">
        <w:trPr>
          <w:trHeight w:val="738"/>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C710C4">
            <w:pPr>
              <w:pStyle w:val="TableParagraph"/>
              <w:spacing w:before="9"/>
              <w:rPr>
                <w:rFonts w:ascii="Times New Roman"/>
                <w:b/>
                <w:sz w:val="21"/>
              </w:rPr>
            </w:pPr>
          </w:p>
          <w:p w:rsidR="00A44D72" w:rsidRDefault="00A44D72" w:rsidP="00C710C4">
            <w:pPr>
              <w:pStyle w:val="TableParagraph"/>
              <w:spacing w:before="1"/>
              <w:ind w:left="376"/>
              <w:rPr>
                <w:sz w:val="20"/>
              </w:rPr>
            </w:pPr>
            <w:r>
              <w:rPr>
                <w:w w:val="96"/>
                <w:sz w:val="20"/>
              </w:rPr>
              <w:t>7</w:t>
            </w:r>
          </w:p>
        </w:tc>
        <w:tc>
          <w:tcPr>
            <w:tcW w:w="6981" w:type="dxa"/>
            <w:tcBorders>
              <w:top w:val="single" w:sz="6" w:space="0" w:color="000000"/>
              <w:left w:val="single" w:sz="4" w:space="0" w:color="000000"/>
              <w:bottom w:val="single" w:sz="6" w:space="0" w:color="000000"/>
            </w:tcBorders>
          </w:tcPr>
          <w:p w:rsidR="00A44D72" w:rsidRDefault="00A44D72" w:rsidP="00C710C4">
            <w:pPr>
              <w:pStyle w:val="TableParagraph"/>
              <w:spacing w:before="9"/>
              <w:rPr>
                <w:rFonts w:ascii="Times New Roman"/>
                <w:b/>
                <w:sz w:val="21"/>
              </w:rPr>
            </w:pPr>
          </w:p>
          <w:p w:rsidR="00A44D72" w:rsidRDefault="00A44D72" w:rsidP="00C710C4">
            <w:pPr>
              <w:pStyle w:val="TableParagraph"/>
              <w:spacing w:before="1"/>
              <w:ind w:left="4"/>
              <w:rPr>
                <w:sz w:val="20"/>
              </w:rPr>
            </w:pPr>
            <w:r>
              <w:rPr>
                <w:sz w:val="20"/>
              </w:rPr>
              <w:t>Executar tarefas referentes a conservação e aplicação de imunobiológicos.</w:t>
            </w:r>
          </w:p>
        </w:tc>
        <w:tc>
          <w:tcPr>
            <w:tcW w:w="1928" w:type="dxa"/>
            <w:tcBorders>
              <w:top w:val="single" w:sz="6" w:space="0" w:color="000000"/>
              <w:bottom w:val="single" w:sz="6" w:space="0" w:color="000000"/>
            </w:tcBorders>
          </w:tcPr>
          <w:p w:rsidR="00A44D72" w:rsidRDefault="00A44D72" w:rsidP="00C710C4">
            <w:pPr>
              <w:pStyle w:val="TableParagraph"/>
              <w:spacing w:before="4"/>
              <w:rPr>
                <w:rFonts w:ascii="Times New Roman"/>
                <w:b/>
                <w:sz w:val="25"/>
              </w:rPr>
            </w:pPr>
          </w:p>
          <w:p w:rsidR="00A44D72" w:rsidRDefault="00A44D72" w:rsidP="00C710C4">
            <w:pPr>
              <w:pStyle w:val="TableParagraph"/>
              <w:ind w:right="846"/>
              <w:jc w:val="right"/>
              <w:rPr>
                <w:sz w:val="20"/>
              </w:rPr>
            </w:pPr>
            <w:r>
              <w:rPr>
                <w:w w:val="90"/>
                <w:sz w:val="20"/>
              </w:rPr>
              <w:t>10</w:t>
            </w:r>
          </w:p>
        </w:tc>
      </w:tr>
      <w:tr w:rsidR="00A44D72" w:rsidTr="00C710C4">
        <w:trPr>
          <w:trHeight w:val="738"/>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C710C4">
            <w:pPr>
              <w:pStyle w:val="TableParagraph"/>
              <w:spacing w:before="7"/>
              <w:rPr>
                <w:rFonts w:ascii="Times New Roman"/>
                <w:b/>
                <w:sz w:val="21"/>
              </w:rPr>
            </w:pPr>
          </w:p>
          <w:p w:rsidR="00A44D72" w:rsidRDefault="00A44D72" w:rsidP="00C710C4">
            <w:pPr>
              <w:pStyle w:val="TableParagraph"/>
              <w:ind w:left="376"/>
              <w:rPr>
                <w:sz w:val="20"/>
              </w:rPr>
            </w:pPr>
            <w:r>
              <w:rPr>
                <w:w w:val="96"/>
                <w:sz w:val="20"/>
              </w:rPr>
              <w:t>8</w:t>
            </w:r>
          </w:p>
        </w:tc>
        <w:tc>
          <w:tcPr>
            <w:tcW w:w="6981" w:type="dxa"/>
            <w:tcBorders>
              <w:top w:val="single" w:sz="6" w:space="0" w:color="000000"/>
              <w:left w:val="single" w:sz="4" w:space="0" w:color="000000"/>
              <w:bottom w:val="single" w:sz="6" w:space="0" w:color="000000"/>
            </w:tcBorders>
          </w:tcPr>
          <w:p w:rsidR="00A44D72" w:rsidRDefault="00A44D72" w:rsidP="00C710C4">
            <w:pPr>
              <w:pStyle w:val="TableParagraph"/>
              <w:spacing w:before="136"/>
              <w:ind w:left="4" w:right="2"/>
              <w:rPr>
                <w:sz w:val="20"/>
              </w:rPr>
            </w:pPr>
            <w:r>
              <w:rPr>
                <w:sz w:val="20"/>
              </w:rPr>
              <w:t>Realizar ações de educação em saúde a grupos específicos e a famílias em situação de risco, conforme planejamento de</w:t>
            </w:r>
            <w:r>
              <w:rPr>
                <w:spacing w:val="-6"/>
                <w:sz w:val="20"/>
              </w:rPr>
              <w:t xml:space="preserve"> </w:t>
            </w:r>
            <w:r>
              <w:rPr>
                <w:sz w:val="20"/>
              </w:rPr>
              <w:t>equipe.</w:t>
            </w:r>
          </w:p>
        </w:tc>
        <w:tc>
          <w:tcPr>
            <w:tcW w:w="1928" w:type="dxa"/>
            <w:tcBorders>
              <w:top w:val="single" w:sz="6" w:space="0" w:color="000000"/>
              <w:bottom w:val="single" w:sz="6" w:space="0" w:color="000000"/>
            </w:tcBorders>
          </w:tcPr>
          <w:p w:rsidR="00A44D72" w:rsidRDefault="00A44D72" w:rsidP="00C710C4">
            <w:pPr>
              <w:pStyle w:val="TableParagraph"/>
              <w:spacing w:before="2"/>
              <w:rPr>
                <w:rFonts w:ascii="Times New Roman"/>
                <w:b/>
                <w:sz w:val="25"/>
              </w:rPr>
            </w:pPr>
          </w:p>
          <w:p w:rsidR="00A44D72" w:rsidRDefault="00A44D72" w:rsidP="00C710C4">
            <w:pPr>
              <w:pStyle w:val="TableParagraph"/>
              <w:ind w:right="846"/>
              <w:jc w:val="right"/>
              <w:rPr>
                <w:sz w:val="20"/>
              </w:rPr>
            </w:pPr>
            <w:r>
              <w:rPr>
                <w:w w:val="90"/>
                <w:sz w:val="20"/>
              </w:rPr>
              <w:t>10</w:t>
            </w:r>
          </w:p>
        </w:tc>
      </w:tr>
      <w:tr w:rsidR="00A44D72" w:rsidTr="00C710C4">
        <w:trPr>
          <w:trHeight w:val="738"/>
        </w:trPr>
        <w:tc>
          <w:tcPr>
            <w:tcW w:w="862" w:type="dxa"/>
            <w:tcBorders>
              <w:top w:val="single" w:sz="6" w:space="0" w:color="000000"/>
              <w:bottom w:val="single" w:sz="6" w:space="0" w:color="000000"/>
              <w:right w:val="single" w:sz="4" w:space="0" w:color="000000"/>
            </w:tcBorders>
            <w:shd w:val="clear" w:color="auto" w:fill="E0E2E1"/>
          </w:tcPr>
          <w:p w:rsidR="00A44D72" w:rsidRDefault="00A44D72" w:rsidP="00C710C4">
            <w:pPr>
              <w:pStyle w:val="TableParagraph"/>
              <w:spacing w:before="7"/>
              <w:rPr>
                <w:rFonts w:ascii="Times New Roman"/>
                <w:b/>
                <w:sz w:val="21"/>
              </w:rPr>
            </w:pPr>
          </w:p>
          <w:p w:rsidR="00A44D72" w:rsidRDefault="00A44D72" w:rsidP="00C710C4">
            <w:pPr>
              <w:pStyle w:val="TableParagraph"/>
              <w:ind w:left="376"/>
              <w:rPr>
                <w:sz w:val="20"/>
              </w:rPr>
            </w:pPr>
            <w:r>
              <w:rPr>
                <w:w w:val="96"/>
                <w:sz w:val="20"/>
              </w:rPr>
              <w:t>9</w:t>
            </w:r>
          </w:p>
        </w:tc>
        <w:tc>
          <w:tcPr>
            <w:tcW w:w="6981" w:type="dxa"/>
            <w:tcBorders>
              <w:top w:val="single" w:sz="6" w:space="0" w:color="000000"/>
              <w:left w:val="single" w:sz="4" w:space="0" w:color="000000"/>
              <w:bottom w:val="single" w:sz="6" w:space="0" w:color="000000"/>
            </w:tcBorders>
          </w:tcPr>
          <w:p w:rsidR="00A44D72" w:rsidRDefault="00A44D72" w:rsidP="00C710C4">
            <w:pPr>
              <w:pStyle w:val="TableParagraph"/>
              <w:spacing w:before="9"/>
              <w:rPr>
                <w:rFonts w:ascii="Times New Roman"/>
                <w:b/>
                <w:sz w:val="21"/>
              </w:rPr>
            </w:pPr>
          </w:p>
          <w:p w:rsidR="00A44D72" w:rsidRDefault="00A44D72" w:rsidP="00C710C4">
            <w:pPr>
              <w:pStyle w:val="TableParagraph"/>
              <w:spacing w:before="1"/>
              <w:ind w:left="4"/>
              <w:rPr>
                <w:sz w:val="20"/>
              </w:rPr>
            </w:pPr>
            <w:r>
              <w:rPr>
                <w:sz w:val="20"/>
              </w:rPr>
              <w:t>Participar das atividades de planejamento e avaliação das ações da equipe</w:t>
            </w:r>
          </w:p>
        </w:tc>
        <w:tc>
          <w:tcPr>
            <w:tcW w:w="1928" w:type="dxa"/>
            <w:tcBorders>
              <w:top w:val="single" w:sz="6" w:space="0" w:color="000000"/>
              <w:bottom w:val="single" w:sz="6" w:space="0" w:color="000000"/>
            </w:tcBorders>
          </w:tcPr>
          <w:p w:rsidR="00A44D72" w:rsidRDefault="00A44D72" w:rsidP="00C710C4">
            <w:pPr>
              <w:pStyle w:val="TableParagraph"/>
              <w:spacing w:before="2"/>
              <w:rPr>
                <w:rFonts w:ascii="Times New Roman"/>
                <w:b/>
                <w:sz w:val="25"/>
              </w:rPr>
            </w:pPr>
          </w:p>
          <w:p w:rsidR="00A44D72" w:rsidRDefault="00A44D72" w:rsidP="00C710C4">
            <w:pPr>
              <w:pStyle w:val="TableParagraph"/>
              <w:ind w:right="846"/>
              <w:jc w:val="right"/>
              <w:rPr>
                <w:sz w:val="20"/>
              </w:rPr>
            </w:pPr>
            <w:r>
              <w:rPr>
                <w:w w:val="90"/>
                <w:sz w:val="20"/>
              </w:rPr>
              <w:t>10</w:t>
            </w:r>
          </w:p>
        </w:tc>
      </w:tr>
      <w:tr w:rsidR="00A44D72" w:rsidTr="00C710C4">
        <w:trPr>
          <w:trHeight w:val="741"/>
        </w:trPr>
        <w:tc>
          <w:tcPr>
            <w:tcW w:w="862" w:type="dxa"/>
            <w:tcBorders>
              <w:top w:val="single" w:sz="6" w:space="0" w:color="000000"/>
              <w:right w:val="single" w:sz="4" w:space="0" w:color="000000"/>
            </w:tcBorders>
            <w:shd w:val="clear" w:color="auto" w:fill="E0E2E1"/>
          </w:tcPr>
          <w:p w:rsidR="00A44D72" w:rsidRDefault="00A44D72" w:rsidP="00C710C4">
            <w:pPr>
              <w:pStyle w:val="TableParagraph"/>
              <w:spacing w:before="7"/>
              <w:rPr>
                <w:rFonts w:ascii="Times New Roman"/>
                <w:b/>
                <w:sz w:val="21"/>
              </w:rPr>
            </w:pPr>
          </w:p>
          <w:p w:rsidR="00A44D72" w:rsidRDefault="00A44D72" w:rsidP="00C710C4">
            <w:pPr>
              <w:pStyle w:val="TableParagraph"/>
              <w:ind w:left="321"/>
              <w:rPr>
                <w:sz w:val="20"/>
              </w:rPr>
            </w:pPr>
            <w:r>
              <w:rPr>
                <w:sz w:val="20"/>
              </w:rPr>
              <w:t>10</w:t>
            </w:r>
          </w:p>
        </w:tc>
        <w:tc>
          <w:tcPr>
            <w:tcW w:w="6981" w:type="dxa"/>
            <w:tcBorders>
              <w:top w:val="single" w:sz="6" w:space="0" w:color="000000"/>
              <w:left w:val="single" w:sz="4" w:space="0" w:color="000000"/>
            </w:tcBorders>
          </w:tcPr>
          <w:p w:rsidR="00A44D72" w:rsidRDefault="00A44D72" w:rsidP="00C710C4">
            <w:pPr>
              <w:pStyle w:val="TableParagraph"/>
              <w:spacing w:before="138"/>
              <w:ind w:left="4" w:right="2"/>
              <w:rPr>
                <w:sz w:val="20"/>
              </w:rPr>
            </w:pPr>
            <w:r>
              <w:rPr>
                <w:sz w:val="20"/>
              </w:rPr>
              <w:t>Participar do gerenciamento dos insumos necessários para o adequado funcionamento da UBS</w:t>
            </w:r>
          </w:p>
        </w:tc>
        <w:tc>
          <w:tcPr>
            <w:tcW w:w="1928" w:type="dxa"/>
            <w:tcBorders>
              <w:top w:val="single" w:sz="6" w:space="0" w:color="000000"/>
            </w:tcBorders>
          </w:tcPr>
          <w:p w:rsidR="00A44D72" w:rsidRDefault="00A44D72" w:rsidP="00C710C4">
            <w:pPr>
              <w:pStyle w:val="TableParagraph"/>
              <w:spacing w:before="4"/>
              <w:rPr>
                <w:rFonts w:ascii="Times New Roman"/>
                <w:b/>
                <w:sz w:val="25"/>
              </w:rPr>
            </w:pPr>
          </w:p>
          <w:p w:rsidR="00A44D72" w:rsidRDefault="00A44D72" w:rsidP="00C710C4">
            <w:pPr>
              <w:pStyle w:val="TableParagraph"/>
              <w:ind w:right="846"/>
              <w:jc w:val="right"/>
              <w:rPr>
                <w:sz w:val="20"/>
              </w:rPr>
            </w:pPr>
            <w:r>
              <w:rPr>
                <w:w w:val="90"/>
                <w:sz w:val="20"/>
              </w:rPr>
              <w:t>10</w:t>
            </w:r>
          </w:p>
        </w:tc>
      </w:tr>
    </w:tbl>
    <w:p w:rsidR="00A44D72" w:rsidRDefault="00A44D72" w:rsidP="00A44D72">
      <w:pPr>
        <w:jc w:val="right"/>
        <w:rPr>
          <w:sz w:val="20"/>
        </w:rPr>
        <w:sectPr w:rsidR="00A44D72">
          <w:pgSz w:w="11910" w:h="16840"/>
          <w:pgMar w:top="1040" w:right="820" w:bottom="280" w:left="1020" w:header="720" w:footer="720" w:gutter="0"/>
          <w:cols w:space="720"/>
        </w:sectPr>
      </w:pPr>
    </w:p>
    <w:p w:rsidR="00A44D72" w:rsidRDefault="00A44D72" w:rsidP="00A44D72">
      <w:pPr>
        <w:spacing w:before="72"/>
        <w:ind w:left="934"/>
        <w:rPr>
          <w:b/>
          <w:sz w:val="20"/>
        </w:rPr>
      </w:pPr>
      <w:r>
        <w:rPr>
          <w:b/>
          <w:sz w:val="20"/>
        </w:rPr>
        <w:lastRenderedPageBreak/>
        <w:t>PROFISSIONAIS AUXILIARES ODONTÓLOGICO DA EQUIPE SAÚDE BUCAL – ESB</w:t>
      </w:r>
    </w:p>
    <w:p w:rsidR="00A44D72" w:rsidRDefault="00A44D72" w:rsidP="00A44D72">
      <w:pPr>
        <w:pStyle w:val="Corpodetexto"/>
        <w:rPr>
          <w:b/>
          <w:sz w:val="20"/>
        </w:rPr>
      </w:pPr>
    </w:p>
    <w:p w:rsidR="00A44D72" w:rsidRDefault="00A44D72" w:rsidP="00A44D72">
      <w:pPr>
        <w:pStyle w:val="Corpodetexto"/>
        <w:spacing w:before="2"/>
        <w:rPr>
          <w:b/>
          <w:sz w:val="21"/>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6"/>
        <w:gridCol w:w="1196"/>
        <w:gridCol w:w="971"/>
        <w:gridCol w:w="1393"/>
        <w:gridCol w:w="315"/>
        <w:gridCol w:w="1015"/>
        <w:gridCol w:w="1270"/>
        <w:gridCol w:w="603"/>
        <w:gridCol w:w="223"/>
        <w:gridCol w:w="1864"/>
      </w:tblGrid>
      <w:tr w:rsidR="00A44D72" w:rsidTr="00C710C4">
        <w:trPr>
          <w:trHeight w:val="724"/>
        </w:trPr>
        <w:tc>
          <w:tcPr>
            <w:tcW w:w="936" w:type="dxa"/>
            <w:tcBorders>
              <w:bottom w:val="single" w:sz="6" w:space="0" w:color="000000"/>
            </w:tcBorders>
            <w:shd w:val="clear" w:color="auto" w:fill="BBC0BD"/>
          </w:tcPr>
          <w:p w:rsidR="00A44D72" w:rsidRDefault="00A44D72" w:rsidP="00C710C4">
            <w:pPr>
              <w:pStyle w:val="TableParagraph"/>
              <w:rPr>
                <w:rFonts w:ascii="Times New Roman"/>
                <w:sz w:val="20"/>
              </w:rPr>
            </w:pPr>
          </w:p>
        </w:tc>
        <w:tc>
          <w:tcPr>
            <w:tcW w:w="6986" w:type="dxa"/>
            <w:gridSpan w:val="8"/>
            <w:tcBorders>
              <w:bottom w:val="single" w:sz="6" w:space="0" w:color="000000"/>
            </w:tcBorders>
            <w:shd w:val="clear" w:color="auto" w:fill="BBC0BD"/>
          </w:tcPr>
          <w:p w:rsidR="00A44D72" w:rsidRDefault="00A44D72" w:rsidP="00C710C4">
            <w:pPr>
              <w:pStyle w:val="TableParagraph"/>
              <w:rPr>
                <w:rFonts w:ascii="Times New Roman"/>
                <w:b/>
                <w:sz w:val="21"/>
              </w:rPr>
            </w:pPr>
          </w:p>
          <w:p w:rsidR="00A44D72" w:rsidRDefault="00A44D72" w:rsidP="00C710C4">
            <w:pPr>
              <w:pStyle w:val="TableParagraph"/>
              <w:ind w:left="206"/>
              <w:rPr>
                <w:b/>
                <w:sz w:val="20"/>
              </w:rPr>
            </w:pPr>
            <w:r>
              <w:rPr>
                <w:b/>
                <w:sz w:val="20"/>
              </w:rPr>
              <w:t>Indicadores dos auxiliares de saúde bucal da Equipe de Saúde Bucal</w:t>
            </w:r>
          </w:p>
        </w:tc>
        <w:tc>
          <w:tcPr>
            <w:tcW w:w="1864" w:type="dxa"/>
            <w:tcBorders>
              <w:bottom w:val="single" w:sz="6" w:space="0" w:color="000000"/>
            </w:tcBorders>
            <w:shd w:val="clear" w:color="auto" w:fill="BBC0BD"/>
          </w:tcPr>
          <w:p w:rsidR="00A44D72" w:rsidRDefault="00A44D72" w:rsidP="00C710C4">
            <w:pPr>
              <w:pStyle w:val="TableParagraph"/>
              <w:spacing w:before="124"/>
              <w:ind w:left="700" w:right="232" w:hanging="456"/>
              <w:rPr>
                <w:b/>
                <w:sz w:val="20"/>
              </w:rPr>
            </w:pPr>
            <w:r>
              <w:rPr>
                <w:b/>
                <w:w w:val="95"/>
                <w:sz w:val="20"/>
              </w:rPr>
              <w:t xml:space="preserve">Representação </w:t>
            </w:r>
            <w:r>
              <w:rPr>
                <w:b/>
                <w:sz w:val="20"/>
              </w:rPr>
              <w:t>em %</w:t>
            </w:r>
          </w:p>
        </w:tc>
      </w:tr>
      <w:tr w:rsidR="00A44D72" w:rsidTr="00C710C4">
        <w:trPr>
          <w:trHeight w:val="829"/>
        </w:trPr>
        <w:tc>
          <w:tcPr>
            <w:tcW w:w="936" w:type="dxa"/>
            <w:tcBorders>
              <w:top w:val="single" w:sz="6" w:space="0" w:color="000000"/>
              <w:right w:val="single" w:sz="4" w:space="0" w:color="000000"/>
            </w:tcBorders>
            <w:shd w:val="clear" w:color="auto" w:fill="E0E2E1"/>
          </w:tcPr>
          <w:p w:rsidR="00A44D72" w:rsidRDefault="00A44D72" w:rsidP="00C710C4">
            <w:pPr>
              <w:pStyle w:val="TableParagraph"/>
              <w:spacing w:before="2"/>
              <w:rPr>
                <w:rFonts w:ascii="Times New Roman"/>
                <w:b/>
                <w:sz w:val="25"/>
              </w:rPr>
            </w:pPr>
          </w:p>
          <w:p w:rsidR="00A44D72" w:rsidRDefault="00A44D72" w:rsidP="00C710C4">
            <w:pPr>
              <w:pStyle w:val="TableParagraph"/>
              <w:ind w:right="405"/>
              <w:jc w:val="right"/>
              <w:rPr>
                <w:b/>
                <w:sz w:val="20"/>
              </w:rPr>
            </w:pPr>
            <w:r>
              <w:rPr>
                <w:b/>
                <w:w w:val="97"/>
                <w:sz w:val="20"/>
              </w:rPr>
              <w:t>1</w:t>
            </w:r>
          </w:p>
        </w:tc>
        <w:tc>
          <w:tcPr>
            <w:tcW w:w="6986" w:type="dxa"/>
            <w:gridSpan w:val="8"/>
            <w:tcBorders>
              <w:top w:val="single" w:sz="6" w:space="0" w:color="000000"/>
              <w:left w:val="single" w:sz="4" w:space="0" w:color="000000"/>
            </w:tcBorders>
          </w:tcPr>
          <w:p w:rsidR="00A44D72" w:rsidRDefault="00A44D72" w:rsidP="00C710C4">
            <w:pPr>
              <w:pStyle w:val="TableParagraph"/>
              <w:spacing w:before="181"/>
              <w:ind w:left="2" w:right="11"/>
              <w:rPr>
                <w:sz w:val="20"/>
              </w:rPr>
            </w:pPr>
            <w:r>
              <w:rPr>
                <w:sz w:val="20"/>
              </w:rPr>
              <w:t>Participação em 90% das reuniões mensais realizadas pela secretaria municipal de saúde, quando for solicitada a presença do profissional.</w:t>
            </w:r>
          </w:p>
        </w:tc>
        <w:tc>
          <w:tcPr>
            <w:tcW w:w="1864" w:type="dxa"/>
            <w:tcBorders>
              <w:top w:val="single" w:sz="6" w:space="0" w:color="000000"/>
            </w:tcBorders>
          </w:tcPr>
          <w:p w:rsidR="00A44D72" w:rsidRDefault="00A44D72" w:rsidP="00C710C4">
            <w:pPr>
              <w:pStyle w:val="TableParagraph"/>
              <w:spacing w:before="4"/>
              <w:rPr>
                <w:rFonts w:ascii="Times New Roman"/>
                <w:b/>
                <w:sz w:val="29"/>
              </w:rPr>
            </w:pPr>
          </w:p>
          <w:p w:rsidR="00A44D72" w:rsidRDefault="00A44D72" w:rsidP="00C710C4">
            <w:pPr>
              <w:pStyle w:val="TableParagraph"/>
              <w:ind w:left="771" w:right="772"/>
              <w:jc w:val="center"/>
              <w:rPr>
                <w:sz w:val="20"/>
              </w:rPr>
            </w:pPr>
            <w:r>
              <w:rPr>
                <w:sz w:val="20"/>
              </w:rPr>
              <w:t>10</w:t>
            </w:r>
          </w:p>
        </w:tc>
      </w:tr>
      <w:tr w:rsidR="00A44D72" w:rsidTr="00C710C4">
        <w:trPr>
          <w:trHeight w:val="892"/>
        </w:trPr>
        <w:tc>
          <w:tcPr>
            <w:tcW w:w="936" w:type="dxa"/>
            <w:tcBorders>
              <w:right w:val="single" w:sz="4" w:space="0" w:color="000000"/>
            </w:tcBorders>
            <w:shd w:val="clear" w:color="auto" w:fill="E0E2E1"/>
          </w:tcPr>
          <w:p w:rsidR="00A44D72" w:rsidRDefault="00A44D72" w:rsidP="00C710C4">
            <w:pPr>
              <w:pStyle w:val="TableParagraph"/>
              <w:spacing w:before="3"/>
              <w:rPr>
                <w:rFonts w:ascii="Times New Roman"/>
                <w:b/>
                <w:sz w:val="27"/>
              </w:rPr>
            </w:pPr>
          </w:p>
          <w:p w:rsidR="00A44D72" w:rsidRDefault="00A44D72" w:rsidP="00C710C4">
            <w:pPr>
              <w:pStyle w:val="TableParagraph"/>
              <w:ind w:right="441"/>
              <w:jc w:val="right"/>
              <w:rPr>
                <w:b/>
                <w:sz w:val="20"/>
              </w:rPr>
            </w:pPr>
            <w:r>
              <w:rPr>
                <w:b/>
                <w:w w:val="97"/>
                <w:sz w:val="20"/>
              </w:rPr>
              <w:t>2</w:t>
            </w:r>
          </w:p>
        </w:tc>
        <w:tc>
          <w:tcPr>
            <w:tcW w:w="6986" w:type="dxa"/>
            <w:gridSpan w:val="8"/>
            <w:tcBorders>
              <w:left w:val="single" w:sz="4" w:space="0" w:color="000000"/>
            </w:tcBorders>
            <w:shd w:val="clear" w:color="auto" w:fill="ECECEC"/>
          </w:tcPr>
          <w:p w:rsidR="00A44D72" w:rsidRDefault="00A44D72" w:rsidP="00C710C4">
            <w:pPr>
              <w:pStyle w:val="TableParagraph"/>
              <w:spacing w:before="98"/>
              <w:ind w:left="2" w:right="8"/>
              <w:jc w:val="both"/>
              <w:rPr>
                <w:sz w:val="20"/>
              </w:rPr>
            </w:pPr>
            <w:r>
              <w:rPr>
                <w:sz w:val="20"/>
              </w:rPr>
              <w:t>Auxiliar o cirurgião dentista nas visitas domiciliares, com especial atenção as pessoas com agravos e condições que necessitem de maior número de visitas domiciliares - mínimo 02 por</w:t>
            </w:r>
            <w:r>
              <w:rPr>
                <w:spacing w:val="1"/>
                <w:sz w:val="20"/>
              </w:rPr>
              <w:t xml:space="preserve"> </w:t>
            </w:r>
            <w:r>
              <w:rPr>
                <w:sz w:val="20"/>
              </w:rPr>
              <w:t>mês.</w:t>
            </w:r>
          </w:p>
        </w:tc>
        <w:tc>
          <w:tcPr>
            <w:tcW w:w="1864" w:type="dxa"/>
            <w:shd w:val="clear" w:color="auto" w:fill="ECECEC"/>
          </w:tcPr>
          <w:p w:rsidR="00A44D72" w:rsidRDefault="00A44D72" w:rsidP="00C710C4">
            <w:pPr>
              <w:pStyle w:val="TableParagraph"/>
              <w:spacing w:before="5"/>
              <w:rPr>
                <w:rFonts w:ascii="Times New Roman"/>
                <w:b/>
                <w:sz w:val="31"/>
              </w:rPr>
            </w:pPr>
          </w:p>
          <w:p w:rsidR="00A44D72" w:rsidRDefault="00A44D72" w:rsidP="00C710C4">
            <w:pPr>
              <w:pStyle w:val="TableParagraph"/>
              <w:ind w:left="745" w:right="798"/>
              <w:jc w:val="center"/>
              <w:rPr>
                <w:sz w:val="20"/>
              </w:rPr>
            </w:pPr>
            <w:r>
              <w:rPr>
                <w:sz w:val="20"/>
              </w:rPr>
              <w:t>10</w:t>
            </w:r>
          </w:p>
        </w:tc>
      </w:tr>
      <w:tr w:rsidR="00A44D72" w:rsidTr="00C710C4">
        <w:trPr>
          <w:trHeight w:val="655"/>
        </w:trPr>
        <w:tc>
          <w:tcPr>
            <w:tcW w:w="936" w:type="dxa"/>
            <w:tcBorders>
              <w:right w:val="single" w:sz="4" w:space="0" w:color="000000"/>
            </w:tcBorders>
            <w:shd w:val="clear" w:color="auto" w:fill="E0E2E1"/>
          </w:tcPr>
          <w:p w:rsidR="00A44D72" w:rsidRDefault="00A44D72" w:rsidP="00C710C4">
            <w:pPr>
              <w:pStyle w:val="TableParagraph"/>
              <w:spacing w:before="196"/>
              <w:ind w:right="441"/>
              <w:jc w:val="right"/>
              <w:rPr>
                <w:b/>
                <w:sz w:val="20"/>
              </w:rPr>
            </w:pPr>
            <w:r>
              <w:rPr>
                <w:b/>
                <w:w w:val="97"/>
                <w:sz w:val="20"/>
              </w:rPr>
              <w:t>3</w:t>
            </w:r>
          </w:p>
        </w:tc>
        <w:tc>
          <w:tcPr>
            <w:tcW w:w="6986" w:type="dxa"/>
            <w:gridSpan w:val="8"/>
            <w:tcBorders>
              <w:left w:val="single" w:sz="4" w:space="0" w:color="000000"/>
            </w:tcBorders>
          </w:tcPr>
          <w:p w:rsidR="00A44D72" w:rsidRDefault="00A44D72" w:rsidP="00C710C4">
            <w:pPr>
              <w:pStyle w:val="TableParagraph"/>
              <w:spacing w:before="93"/>
              <w:ind w:left="2" w:right="11"/>
              <w:rPr>
                <w:sz w:val="20"/>
              </w:rPr>
            </w:pPr>
            <w:r>
              <w:rPr>
                <w:sz w:val="20"/>
              </w:rPr>
              <w:t>Auxiliar cirurgião-dentista nas visitas domiciliares, com especial atenção as pessoas com foco nas ações preventivas</w:t>
            </w:r>
          </w:p>
        </w:tc>
        <w:tc>
          <w:tcPr>
            <w:tcW w:w="1864" w:type="dxa"/>
          </w:tcPr>
          <w:p w:rsidR="00A44D72" w:rsidRDefault="00A44D72" w:rsidP="00C710C4">
            <w:pPr>
              <w:pStyle w:val="TableParagraph"/>
              <w:spacing w:before="2"/>
              <w:rPr>
                <w:rFonts w:ascii="Times New Roman"/>
                <w:b/>
                <w:sz w:val="21"/>
              </w:rPr>
            </w:pPr>
          </w:p>
          <w:p w:rsidR="00A44D72" w:rsidRDefault="00A44D72" w:rsidP="00C710C4">
            <w:pPr>
              <w:pStyle w:val="TableParagraph"/>
              <w:spacing w:before="1"/>
              <w:ind w:left="745" w:right="798"/>
              <w:jc w:val="center"/>
              <w:rPr>
                <w:sz w:val="20"/>
              </w:rPr>
            </w:pPr>
            <w:r>
              <w:rPr>
                <w:sz w:val="20"/>
              </w:rPr>
              <w:t>10</w:t>
            </w:r>
          </w:p>
        </w:tc>
      </w:tr>
      <w:tr w:rsidR="00A44D72" w:rsidTr="00C710C4">
        <w:trPr>
          <w:trHeight w:val="890"/>
        </w:trPr>
        <w:tc>
          <w:tcPr>
            <w:tcW w:w="936" w:type="dxa"/>
            <w:tcBorders>
              <w:right w:val="single" w:sz="4" w:space="0" w:color="000000"/>
            </w:tcBorders>
            <w:shd w:val="clear" w:color="auto" w:fill="E0E2E1"/>
          </w:tcPr>
          <w:p w:rsidR="00A44D72" w:rsidRDefault="00A44D72" w:rsidP="00C710C4">
            <w:pPr>
              <w:pStyle w:val="TableParagraph"/>
              <w:spacing w:before="4"/>
              <w:rPr>
                <w:rFonts w:ascii="Times New Roman"/>
                <w:b/>
                <w:sz w:val="27"/>
              </w:rPr>
            </w:pPr>
          </w:p>
          <w:p w:rsidR="00A44D72" w:rsidRDefault="00A44D72" w:rsidP="00C710C4">
            <w:pPr>
              <w:pStyle w:val="TableParagraph"/>
              <w:ind w:right="441"/>
              <w:jc w:val="right"/>
              <w:rPr>
                <w:b/>
                <w:sz w:val="20"/>
              </w:rPr>
            </w:pPr>
            <w:r>
              <w:rPr>
                <w:b/>
                <w:w w:val="97"/>
                <w:sz w:val="20"/>
              </w:rPr>
              <w:t>4</w:t>
            </w:r>
          </w:p>
        </w:tc>
        <w:tc>
          <w:tcPr>
            <w:tcW w:w="6986" w:type="dxa"/>
            <w:gridSpan w:val="8"/>
            <w:tcBorders>
              <w:left w:val="single" w:sz="4" w:space="0" w:color="000000"/>
            </w:tcBorders>
            <w:shd w:val="clear" w:color="auto" w:fill="ECECEC"/>
          </w:tcPr>
          <w:p w:rsidR="00A44D72" w:rsidRDefault="00A44D72" w:rsidP="00C710C4">
            <w:pPr>
              <w:pStyle w:val="TableParagraph"/>
              <w:spacing w:before="98"/>
              <w:ind w:left="2" w:right="5"/>
              <w:jc w:val="both"/>
              <w:rPr>
                <w:sz w:val="20"/>
              </w:rPr>
            </w:pPr>
            <w:r>
              <w:rPr>
                <w:sz w:val="20"/>
              </w:rPr>
              <w:t>Auxiliar o cirurgião dentista nas atividades educativas para grupos na comunidade, escola ou unidade de saúde, documentadas na ficha de atividade coletiva E-SUS AB- mínimo de</w:t>
            </w:r>
            <w:r>
              <w:rPr>
                <w:spacing w:val="-3"/>
                <w:sz w:val="20"/>
              </w:rPr>
              <w:t xml:space="preserve"> </w:t>
            </w:r>
            <w:r>
              <w:rPr>
                <w:sz w:val="20"/>
              </w:rPr>
              <w:t>01/mês.</w:t>
            </w:r>
          </w:p>
        </w:tc>
        <w:tc>
          <w:tcPr>
            <w:tcW w:w="1864" w:type="dxa"/>
            <w:shd w:val="clear" w:color="auto" w:fill="ECECEC"/>
          </w:tcPr>
          <w:p w:rsidR="00A44D72" w:rsidRDefault="00A44D72" w:rsidP="00C710C4">
            <w:pPr>
              <w:pStyle w:val="TableParagraph"/>
              <w:spacing w:before="6"/>
              <w:rPr>
                <w:rFonts w:ascii="Times New Roman"/>
                <w:b/>
                <w:sz w:val="31"/>
              </w:rPr>
            </w:pPr>
          </w:p>
          <w:p w:rsidR="00A44D72" w:rsidRDefault="00A44D72" w:rsidP="00C710C4">
            <w:pPr>
              <w:pStyle w:val="TableParagraph"/>
              <w:ind w:left="745" w:right="798"/>
              <w:jc w:val="center"/>
              <w:rPr>
                <w:sz w:val="20"/>
              </w:rPr>
            </w:pPr>
            <w:r>
              <w:rPr>
                <w:sz w:val="20"/>
              </w:rPr>
              <w:t>10</w:t>
            </w:r>
          </w:p>
        </w:tc>
      </w:tr>
      <w:tr w:rsidR="00A44D72" w:rsidTr="00C710C4">
        <w:trPr>
          <w:trHeight w:val="655"/>
        </w:trPr>
        <w:tc>
          <w:tcPr>
            <w:tcW w:w="936" w:type="dxa"/>
            <w:tcBorders>
              <w:right w:val="single" w:sz="4" w:space="0" w:color="000000"/>
            </w:tcBorders>
            <w:shd w:val="clear" w:color="auto" w:fill="E0E2E1"/>
          </w:tcPr>
          <w:p w:rsidR="00A44D72" w:rsidRDefault="00A44D72" w:rsidP="00C710C4">
            <w:pPr>
              <w:pStyle w:val="TableParagraph"/>
              <w:spacing w:before="3"/>
              <w:rPr>
                <w:rFonts w:ascii="Times New Roman"/>
                <w:b/>
                <w:sz w:val="17"/>
              </w:rPr>
            </w:pPr>
          </w:p>
          <w:p w:rsidR="00A44D72" w:rsidRDefault="00A44D72" w:rsidP="00C710C4">
            <w:pPr>
              <w:pStyle w:val="TableParagraph"/>
              <w:ind w:right="441"/>
              <w:jc w:val="right"/>
              <w:rPr>
                <w:b/>
                <w:sz w:val="20"/>
              </w:rPr>
            </w:pPr>
            <w:r>
              <w:rPr>
                <w:b/>
                <w:w w:val="97"/>
                <w:sz w:val="20"/>
              </w:rPr>
              <w:t>5</w:t>
            </w:r>
          </w:p>
        </w:tc>
        <w:tc>
          <w:tcPr>
            <w:tcW w:w="6986" w:type="dxa"/>
            <w:gridSpan w:val="8"/>
            <w:tcBorders>
              <w:left w:val="single" w:sz="4" w:space="0" w:color="000000"/>
            </w:tcBorders>
          </w:tcPr>
          <w:p w:rsidR="00A44D72" w:rsidRDefault="00A44D72" w:rsidP="00C710C4">
            <w:pPr>
              <w:pStyle w:val="TableParagraph"/>
              <w:spacing w:before="95"/>
              <w:ind w:left="2" w:right="11"/>
              <w:rPr>
                <w:sz w:val="20"/>
              </w:rPr>
            </w:pPr>
            <w:r>
              <w:rPr>
                <w:sz w:val="20"/>
              </w:rPr>
              <w:t>Auxiliar o cirurgião dentista na cobertura de ação coletiva de escovação bucal supervisionada - mínimo 01 ação por mês.</w:t>
            </w:r>
          </w:p>
        </w:tc>
        <w:tc>
          <w:tcPr>
            <w:tcW w:w="1864" w:type="dxa"/>
          </w:tcPr>
          <w:p w:rsidR="00A44D72" w:rsidRDefault="00A44D72" w:rsidP="00C710C4">
            <w:pPr>
              <w:pStyle w:val="TableParagraph"/>
              <w:spacing w:before="5"/>
              <w:rPr>
                <w:rFonts w:ascii="Times New Roman"/>
                <w:b/>
                <w:sz w:val="21"/>
              </w:rPr>
            </w:pPr>
          </w:p>
          <w:p w:rsidR="00A44D72" w:rsidRDefault="00A44D72" w:rsidP="00C710C4">
            <w:pPr>
              <w:pStyle w:val="TableParagraph"/>
              <w:ind w:left="745" w:right="798"/>
              <w:jc w:val="center"/>
              <w:rPr>
                <w:sz w:val="20"/>
              </w:rPr>
            </w:pPr>
            <w:r>
              <w:rPr>
                <w:sz w:val="20"/>
              </w:rPr>
              <w:t>10</w:t>
            </w:r>
          </w:p>
        </w:tc>
      </w:tr>
      <w:tr w:rsidR="00A44D72" w:rsidTr="00C710C4">
        <w:trPr>
          <w:trHeight w:val="652"/>
        </w:trPr>
        <w:tc>
          <w:tcPr>
            <w:tcW w:w="936" w:type="dxa"/>
            <w:tcBorders>
              <w:right w:val="single" w:sz="4" w:space="0" w:color="000000"/>
            </w:tcBorders>
            <w:shd w:val="clear" w:color="auto" w:fill="E0E2E1"/>
          </w:tcPr>
          <w:p w:rsidR="00A44D72" w:rsidRDefault="00A44D72" w:rsidP="00C710C4">
            <w:pPr>
              <w:pStyle w:val="TableParagraph"/>
              <w:spacing w:before="196"/>
              <w:ind w:right="441"/>
              <w:jc w:val="right"/>
              <w:rPr>
                <w:b/>
                <w:sz w:val="20"/>
              </w:rPr>
            </w:pPr>
            <w:r>
              <w:rPr>
                <w:b/>
                <w:w w:val="97"/>
                <w:sz w:val="20"/>
              </w:rPr>
              <w:t>6</w:t>
            </w:r>
          </w:p>
        </w:tc>
        <w:tc>
          <w:tcPr>
            <w:tcW w:w="6986" w:type="dxa"/>
            <w:gridSpan w:val="8"/>
            <w:tcBorders>
              <w:left w:val="single" w:sz="4" w:space="0" w:color="000000"/>
            </w:tcBorders>
            <w:shd w:val="clear" w:color="auto" w:fill="ECECEC"/>
          </w:tcPr>
          <w:p w:rsidR="00A44D72" w:rsidRDefault="00A44D72" w:rsidP="00C710C4">
            <w:pPr>
              <w:pStyle w:val="TableParagraph"/>
              <w:spacing w:before="1"/>
              <w:rPr>
                <w:rFonts w:ascii="Times New Roman"/>
                <w:b/>
                <w:sz w:val="18"/>
              </w:rPr>
            </w:pPr>
          </w:p>
          <w:p w:rsidR="00A44D72" w:rsidRDefault="00A44D72" w:rsidP="00C710C4">
            <w:pPr>
              <w:pStyle w:val="TableParagraph"/>
              <w:ind w:left="2"/>
              <w:rPr>
                <w:sz w:val="20"/>
              </w:rPr>
            </w:pPr>
            <w:r>
              <w:rPr>
                <w:sz w:val="20"/>
              </w:rPr>
              <w:t>Proceder realizados a desinfecção e esterilização de materiais e instrumentais</w:t>
            </w:r>
          </w:p>
        </w:tc>
        <w:tc>
          <w:tcPr>
            <w:tcW w:w="1864" w:type="dxa"/>
            <w:shd w:val="clear" w:color="auto" w:fill="ECECEC"/>
          </w:tcPr>
          <w:p w:rsidR="00A44D72" w:rsidRDefault="00A44D72" w:rsidP="00C710C4">
            <w:pPr>
              <w:pStyle w:val="TableParagraph"/>
              <w:spacing w:before="2"/>
              <w:rPr>
                <w:rFonts w:ascii="Times New Roman"/>
                <w:b/>
                <w:sz w:val="21"/>
              </w:rPr>
            </w:pPr>
          </w:p>
          <w:p w:rsidR="00A44D72" w:rsidRDefault="00A44D72" w:rsidP="00C710C4">
            <w:pPr>
              <w:pStyle w:val="TableParagraph"/>
              <w:spacing w:before="1"/>
              <w:ind w:left="745" w:right="798"/>
              <w:jc w:val="center"/>
              <w:rPr>
                <w:sz w:val="20"/>
              </w:rPr>
            </w:pPr>
            <w:r>
              <w:rPr>
                <w:sz w:val="20"/>
              </w:rPr>
              <w:t>10</w:t>
            </w:r>
          </w:p>
        </w:tc>
      </w:tr>
      <w:tr w:rsidR="00A44D72" w:rsidTr="00C710C4">
        <w:trPr>
          <w:trHeight w:val="655"/>
        </w:trPr>
        <w:tc>
          <w:tcPr>
            <w:tcW w:w="936" w:type="dxa"/>
            <w:tcBorders>
              <w:right w:val="single" w:sz="4" w:space="0" w:color="000000"/>
            </w:tcBorders>
            <w:shd w:val="clear" w:color="auto" w:fill="E0E2E1"/>
          </w:tcPr>
          <w:p w:rsidR="00A44D72" w:rsidRDefault="00A44D72" w:rsidP="00C710C4">
            <w:pPr>
              <w:pStyle w:val="TableParagraph"/>
              <w:spacing w:before="3"/>
              <w:rPr>
                <w:rFonts w:ascii="Times New Roman"/>
                <w:b/>
                <w:sz w:val="17"/>
              </w:rPr>
            </w:pPr>
          </w:p>
          <w:p w:rsidR="00A44D72" w:rsidRDefault="00A44D72" w:rsidP="00C710C4">
            <w:pPr>
              <w:pStyle w:val="TableParagraph"/>
              <w:ind w:right="441"/>
              <w:jc w:val="right"/>
              <w:rPr>
                <w:b/>
                <w:sz w:val="20"/>
              </w:rPr>
            </w:pPr>
            <w:r>
              <w:rPr>
                <w:b/>
                <w:w w:val="97"/>
                <w:sz w:val="20"/>
              </w:rPr>
              <w:t>7</w:t>
            </w:r>
          </w:p>
        </w:tc>
        <w:tc>
          <w:tcPr>
            <w:tcW w:w="6986" w:type="dxa"/>
            <w:gridSpan w:val="8"/>
            <w:tcBorders>
              <w:left w:val="single" w:sz="4" w:space="0" w:color="000000"/>
            </w:tcBorders>
          </w:tcPr>
          <w:p w:rsidR="00A44D72" w:rsidRDefault="00A44D72" w:rsidP="00C710C4">
            <w:pPr>
              <w:pStyle w:val="TableParagraph"/>
              <w:spacing w:before="95"/>
              <w:ind w:left="2" w:right="11"/>
              <w:rPr>
                <w:sz w:val="20"/>
              </w:rPr>
            </w:pPr>
            <w:r>
              <w:rPr>
                <w:sz w:val="20"/>
              </w:rPr>
              <w:t>Participar de gerenciamento dos insumos necessários para o adequado funcionamento da equipe de saúde bucal.</w:t>
            </w:r>
          </w:p>
        </w:tc>
        <w:tc>
          <w:tcPr>
            <w:tcW w:w="1864" w:type="dxa"/>
          </w:tcPr>
          <w:p w:rsidR="00A44D72" w:rsidRDefault="00A44D72" w:rsidP="00C710C4">
            <w:pPr>
              <w:pStyle w:val="TableParagraph"/>
              <w:spacing w:before="7"/>
              <w:rPr>
                <w:rFonts w:ascii="Times New Roman"/>
                <w:b/>
                <w:sz w:val="21"/>
              </w:rPr>
            </w:pPr>
          </w:p>
          <w:p w:rsidR="00A44D72" w:rsidRDefault="00A44D72" w:rsidP="00C710C4">
            <w:pPr>
              <w:pStyle w:val="TableParagraph"/>
              <w:ind w:left="745" w:right="798"/>
              <w:jc w:val="center"/>
              <w:rPr>
                <w:sz w:val="20"/>
              </w:rPr>
            </w:pPr>
            <w:r>
              <w:rPr>
                <w:sz w:val="20"/>
              </w:rPr>
              <w:t>10</w:t>
            </w:r>
          </w:p>
        </w:tc>
      </w:tr>
      <w:tr w:rsidR="00A44D72" w:rsidTr="00C710C4">
        <w:trPr>
          <w:trHeight w:val="520"/>
        </w:trPr>
        <w:tc>
          <w:tcPr>
            <w:tcW w:w="936" w:type="dxa"/>
            <w:tcBorders>
              <w:right w:val="single" w:sz="4" w:space="0" w:color="000000"/>
            </w:tcBorders>
            <w:shd w:val="clear" w:color="auto" w:fill="E0E2E1"/>
          </w:tcPr>
          <w:p w:rsidR="00A44D72" w:rsidRDefault="00A44D72" w:rsidP="00C710C4">
            <w:pPr>
              <w:pStyle w:val="TableParagraph"/>
              <w:spacing w:before="129"/>
              <w:ind w:right="441"/>
              <w:jc w:val="right"/>
              <w:rPr>
                <w:b/>
                <w:sz w:val="20"/>
              </w:rPr>
            </w:pPr>
            <w:r>
              <w:rPr>
                <w:b/>
                <w:w w:val="97"/>
                <w:sz w:val="20"/>
              </w:rPr>
              <w:t>8</w:t>
            </w:r>
          </w:p>
        </w:tc>
        <w:tc>
          <w:tcPr>
            <w:tcW w:w="6986" w:type="dxa"/>
            <w:gridSpan w:val="8"/>
            <w:tcBorders>
              <w:left w:val="single" w:sz="4" w:space="0" w:color="000000"/>
            </w:tcBorders>
            <w:shd w:val="clear" w:color="auto" w:fill="ECECEC"/>
          </w:tcPr>
          <w:p w:rsidR="00A44D72" w:rsidRDefault="00A44D72" w:rsidP="00C710C4">
            <w:pPr>
              <w:pStyle w:val="TableParagraph"/>
              <w:spacing w:before="143"/>
              <w:ind w:left="2"/>
              <w:rPr>
                <w:sz w:val="20"/>
              </w:rPr>
            </w:pPr>
            <w:r>
              <w:rPr>
                <w:sz w:val="20"/>
              </w:rPr>
              <w:t>Organização e controle da agenda clínica.</w:t>
            </w:r>
          </w:p>
        </w:tc>
        <w:tc>
          <w:tcPr>
            <w:tcW w:w="1864" w:type="dxa"/>
            <w:shd w:val="clear" w:color="auto" w:fill="ECECEC"/>
          </w:tcPr>
          <w:p w:rsidR="00A44D72" w:rsidRDefault="00A44D72" w:rsidP="00C710C4">
            <w:pPr>
              <w:pStyle w:val="TableParagraph"/>
              <w:spacing w:before="177"/>
              <w:ind w:left="745" w:right="798"/>
              <w:jc w:val="center"/>
              <w:rPr>
                <w:sz w:val="20"/>
              </w:rPr>
            </w:pPr>
            <w:r>
              <w:rPr>
                <w:sz w:val="20"/>
              </w:rPr>
              <w:t>10</w:t>
            </w:r>
          </w:p>
        </w:tc>
      </w:tr>
      <w:tr w:rsidR="00A44D72" w:rsidTr="00C710C4">
        <w:trPr>
          <w:trHeight w:val="605"/>
        </w:trPr>
        <w:tc>
          <w:tcPr>
            <w:tcW w:w="936" w:type="dxa"/>
            <w:tcBorders>
              <w:right w:val="single" w:sz="4" w:space="0" w:color="000000"/>
            </w:tcBorders>
            <w:shd w:val="clear" w:color="auto" w:fill="E0E2E1"/>
          </w:tcPr>
          <w:p w:rsidR="00A44D72" w:rsidRDefault="00A44D72" w:rsidP="00C710C4">
            <w:pPr>
              <w:pStyle w:val="TableParagraph"/>
              <w:spacing w:before="170"/>
              <w:ind w:right="441"/>
              <w:jc w:val="right"/>
              <w:rPr>
                <w:b/>
                <w:sz w:val="20"/>
              </w:rPr>
            </w:pPr>
            <w:r>
              <w:rPr>
                <w:b/>
                <w:w w:val="97"/>
                <w:sz w:val="20"/>
              </w:rPr>
              <w:t>9</w:t>
            </w:r>
          </w:p>
        </w:tc>
        <w:tc>
          <w:tcPr>
            <w:tcW w:w="6986" w:type="dxa"/>
            <w:gridSpan w:val="8"/>
            <w:tcBorders>
              <w:left w:val="single" w:sz="4" w:space="0" w:color="000000"/>
            </w:tcBorders>
          </w:tcPr>
          <w:p w:rsidR="00A44D72" w:rsidRDefault="00A44D72" w:rsidP="00C710C4">
            <w:pPr>
              <w:pStyle w:val="TableParagraph"/>
              <w:spacing w:before="184"/>
              <w:ind w:left="2"/>
              <w:rPr>
                <w:sz w:val="20"/>
              </w:rPr>
            </w:pPr>
            <w:r>
              <w:rPr>
                <w:sz w:val="20"/>
              </w:rPr>
              <w:t>Cuidar da manutenção e conservação dos equipamentos odontológicos</w:t>
            </w:r>
          </w:p>
        </w:tc>
        <w:tc>
          <w:tcPr>
            <w:tcW w:w="1864" w:type="dxa"/>
          </w:tcPr>
          <w:p w:rsidR="00A44D72" w:rsidRDefault="00A44D72" w:rsidP="00C710C4">
            <w:pPr>
              <w:pStyle w:val="TableParagraph"/>
              <w:spacing w:before="2"/>
              <w:rPr>
                <w:rFonts w:ascii="Times New Roman"/>
                <w:b/>
                <w:sz w:val="19"/>
              </w:rPr>
            </w:pPr>
          </w:p>
          <w:p w:rsidR="00A44D72" w:rsidRDefault="00A44D72" w:rsidP="00C710C4">
            <w:pPr>
              <w:pStyle w:val="TableParagraph"/>
              <w:ind w:left="745" w:right="798"/>
              <w:jc w:val="center"/>
              <w:rPr>
                <w:sz w:val="20"/>
              </w:rPr>
            </w:pPr>
            <w:r>
              <w:rPr>
                <w:sz w:val="20"/>
              </w:rPr>
              <w:t>10</w:t>
            </w:r>
          </w:p>
        </w:tc>
      </w:tr>
      <w:tr w:rsidR="00A44D72" w:rsidTr="00C710C4">
        <w:trPr>
          <w:trHeight w:val="652"/>
        </w:trPr>
        <w:tc>
          <w:tcPr>
            <w:tcW w:w="936" w:type="dxa"/>
            <w:tcBorders>
              <w:right w:val="single" w:sz="4" w:space="0" w:color="000000"/>
            </w:tcBorders>
            <w:shd w:val="clear" w:color="auto" w:fill="E0E2E1"/>
          </w:tcPr>
          <w:p w:rsidR="00A44D72" w:rsidRDefault="00A44D72" w:rsidP="00C710C4">
            <w:pPr>
              <w:pStyle w:val="TableParagraph"/>
              <w:spacing w:before="194"/>
              <w:ind w:right="384"/>
              <w:jc w:val="right"/>
              <w:rPr>
                <w:b/>
                <w:sz w:val="20"/>
              </w:rPr>
            </w:pPr>
            <w:r>
              <w:rPr>
                <w:b/>
                <w:sz w:val="20"/>
              </w:rPr>
              <w:t>10</w:t>
            </w:r>
          </w:p>
        </w:tc>
        <w:tc>
          <w:tcPr>
            <w:tcW w:w="1196" w:type="dxa"/>
            <w:tcBorders>
              <w:left w:val="single" w:sz="4" w:space="0" w:color="000000"/>
              <w:right w:val="nil"/>
            </w:tcBorders>
            <w:shd w:val="clear" w:color="auto" w:fill="ECECEC"/>
          </w:tcPr>
          <w:p w:rsidR="00A44D72" w:rsidRDefault="00A44D72" w:rsidP="00C710C4">
            <w:pPr>
              <w:pStyle w:val="TableParagraph"/>
              <w:tabs>
                <w:tab w:val="left" w:pos="915"/>
              </w:tabs>
              <w:spacing w:before="93"/>
              <w:ind w:left="2" w:right="32"/>
              <w:rPr>
                <w:sz w:val="20"/>
              </w:rPr>
            </w:pPr>
            <w:r>
              <w:rPr>
                <w:sz w:val="20"/>
              </w:rPr>
              <w:t>Prepara</w:t>
            </w:r>
            <w:r>
              <w:rPr>
                <w:sz w:val="20"/>
              </w:rPr>
              <w:tab/>
              <w:t xml:space="preserve">e </w:t>
            </w:r>
            <w:r>
              <w:rPr>
                <w:w w:val="95"/>
                <w:sz w:val="20"/>
              </w:rPr>
              <w:t>atendimento.</w:t>
            </w:r>
          </w:p>
        </w:tc>
        <w:tc>
          <w:tcPr>
            <w:tcW w:w="971" w:type="dxa"/>
            <w:tcBorders>
              <w:left w:val="nil"/>
              <w:right w:val="nil"/>
            </w:tcBorders>
            <w:shd w:val="clear" w:color="auto" w:fill="ECECEC"/>
          </w:tcPr>
          <w:p w:rsidR="00A44D72" w:rsidRDefault="00A44D72" w:rsidP="00C710C4">
            <w:pPr>
              <w:pStyle w:val="TableParagraph"/>
              <w:spacing w:before="93"/>
              <w:ind w:left="39"/>
              <w:rPr>
                <w:sz w:val="20"/>
              </w:rPr>
            </w:pPr>
            <w:r>
              <w:rPr>
                <w:sz w:val="20"/>
              </w:rPr>
              <w:t>organizar</w:t>
            </w:r>
          </w:p>
        </w:tc>
        <w:tc>
          <w:tcPr>
            <w:tcW w:w="1393" w:type="dxa"/>
            <w:tcBorders>
              <w:left w:val="nil"/>
              <w:right w:val="nil"/>
            </w:tcBorders>
            <w:shd w:val="clear" w:color="auto" w:fill="ECECEC"/>
          </w:tcPr>
          <w:p w:rsidR="00A44D72" w:rsidRDefault="00A44D72" w:rsidP="00C710C4">
            <w:pPr>
              <w:pStyle w:val="TableParagraph"/>
              <w:spacing w:before="93"/>
              <w:ind w:left="104"/>
              <w:rPr>
                <w:sz w:val="20"/>
              </w:rPr>
            </w:pPr>
            <w:r>
              <w:rPr>
                <w:sz w:val="20"/>
              </w:rPr>
              <w:t>instrumentais</w:t>
            </w:r>
          </w:p>
        </w:tc>
        <w:tc>
          <w:tcPr>
            <w:tcW w:w="315" w:type="dxa"/>
            <w:tcBorders>
              <w:left w:val="nil"/>
              <w:right w:val="nil"/>
            </w:tcBorders>
            <w:shd w:val="clear" w:color="auto" w:fill="ECECEC"/>
          </w:tcPr>
          <w:p w:rsidR="00A44D72" w:rsidRDefault="00A44D72" w:rsidP="00C710C4">
            <w:pPr>
              <w:pStyle w:val="TableParagraph"/>
              <w:spacing w:before="93"/>
              <w:ind w:left="104"/>
              <w:rPr>
                <w:sz w:val="20"/>
              </w:rPr>
            </w:pPr>
            <w:r>
              <w:rPr>
                <w:w w:val="99"/>
                <w:sz w:val="20"/>
              </w:rPr>
              <w:t>e</w:t>
            </w:r>
          </w:p>
        </w:tc>
        <w:tc>
          <w:tcPr>
            <w:tcW w:w="1015" w:type="dxa"/>
            <w:tcBorders>
              <w:left w:val="nil"/>
              <w:right w:val="nil"/>
            </w:tcBorders>
            <w:shd w:val="clear" w:color="auto" w:fill="ECECEC"/>
          </w:tcPr>
          <w:p w:rsidR="00A44D72" w:rsidRDefault="00A44D72" w:rsidP="00C710C4">
            <w:pPr>
              <w:pStyle w:val="TableParagraph"/>
              <w:spacing w:before="93"/>
              <w:ind w:left="103"/>
              <w:rPr>
                <w:sz w:val="20"/>
              </w:rPr>
            </w:pPr>
            <w:r>
              <w:rPr>
                <w:sz w:val="20"/>
              </w:rPr>
              <w:t>materiais</w:t>
            </w:r>
          </w:p>
        </w:tc>
        <w:tc>
          <w:tcPr>
            <w:tcW w:w="1270" w:type="dxa"/>
            <w:tcBorders>
              <w:left w:val="nil"/>
              <w:right w:val="nil"/>
            </w:tcBorders>
            <w:shd w:val="clear" w:color="auto" w:fill="ECECEC"/>
          </w:tcPr>
          <w:p w:rsidR="00A44D72" w:rsidRDefault="00A44D72" w:rsidP="00C710C4">
            <w:pPr>
              <w:pStyle w:val="TableParagraph"/>
              <w:spacing w:before="93"/>
              <w:ind w:left="104"/>
              <w:rPr>
                <w:sz w:val="20"/>
              </w:rPr>
            </w:pPr>
            <w:r>
              <w:rPr>
                <w:sz w:val="20"/>
              </w:rPr>
              <w:t>necessários</w:t>
            </w:r>
          </w:p>
        </w:tc>
        <w:tc>
          <w:tcPr>
            <w:tcW w:w="603" w:type="dxa"/>
            <w:tcBorders>
              <w:left w:val="nil"/>
              <w:right w:val="nil"/>
            </w:tcBorders>
            <w:shd w:val="clear" w:color="auto" w:fill="ECECEC"/>
          </w:tcPr>
          <w:p w:rsidR="00A44D72" w:rsidRDefault="00A44D72" w:rsidP="00C710C4">
            <w:pPr>
              <w:pStyle w:val="TableParagraph"/>
              <w:spacing w:before="93"/>
              <w:ind w:left="103"/>
              <w:rPr>
                <w:sz w:val="20"/>
              </w:rPr>
            </w:pPr>
            <w:r>
              <w:rPr>
                <w:sz w:val="20"/>
              </w:rPr>
              <w:t>para</w:t>
            </w:r>
          </w:p>
        </w:tc>
        <w:tc>
          <w:tcPr>
            <w:tcW w:w="223" w:type="dxa"/>
            <w:tcBorders>
              <w:left w:val="nil"/>
            </w:tcBorders>
            <w:shd w:val="clear" w:color="auto" w:fill="ECECEC"/>
          </w:tcPr>
          <w:p w:rsidR="00A44D72" w:rsidRDefault="00A44D72" w:rsidP="00C710C4">
            <w:pPr>
              <w:pStyle w:val="TableParagraph"/>
              <w:spacing w:before="93"/>
              <w:ind w:left="102"/>
              <w:rPr>
                <w:sz w:val="20"/>
              </w:rPr>
            </w:pPr>
            <w:r>
              <w:rPr>
                <w:w w:val="99"/>
                <w:sz w:val="20"/>
              </w:rPr>
              <w:t>o</w:t>
            </w:r>
          </w:p>
        </w:tc>
        <w:tc>
          <w:tcPr>
            <w:tcW w:w="1864" w:type="dxa"/>
            <w:shd w:val="clear" w:color="auto" w:fill="ECECEC"/>
          </w:tcPr>
          <w:p w:rsidR="00A44D72" w:rsidRDefault="00A44D72" w:rsidP="00C710C4">
            <w:pPr>
              <w:pStyle w:val="TableParagraph"/>
              <w:rPr>
                <w:rFonts w:ascii="Times New Roman"/>
                <w:b/>
                <w:sz w:val="21"/>
              </w:rPr>
            </w:pPr>
          </w:p>
          <w:p w:rsidR="00A44D72" w:rsidRDefault="00A44D72" w:rsidP="00C710C4">
            <w:pPr>
              <w:pStyle w:val="TableParagraph"/>
              <w:ind w:left="745" w:right="798"/>
              <w:jc w:val="center"/>
              <w:rPr>
                <w:sz w:val="20"/>
              </w:rPr>
            </w:pPr>
            <w:r>
              <w:rPr>
                <w:sz w:val="20"/>
              </w:rPr>
              <w:t>10</w:t>
            </w:r>
          </w:p>
        </w:tc>
      </w:tr>
    </w:tbl>
    <w:p w:rsidR="00A44D72" w:rsidRDefault="00A44D72" w:rsidP="00A44D72">
      <w:pPr>
        <w:pStyle w:val="Corpodetexto"/>
        <w:rPr>
          <w:b/>
          <w:sz w:val="20"/>
        </w:rPr>
      </w:pPr>
    </w:p>
    <w:p w:rsidR="00A44D72" w:rsidRDefault="00A44D72" w:rsidP="00A44D72">
      <w:pPr>
        <w:pStyle w:val="Corpodetexto"/>
        <w:rPr>
          <w:b/>
          <w:sz w:val="20"/>
        </w:rPr>
      </w:pPr>
    </w:p>
    <w:p w:rsidR="00A44D72" w:rsidRDefault="00A44D72" w:rsidP="00A44D72">
      <w:pPr>
        <w:pStyle w:val="Corpodetexto"/>
        <w:rPr>
          <w:b/>
          <w:sz w:val="20"/>
        </w:rPr>
      </w:pPr>
    </w:p>
    <w:p w:rsidR="00A44D72" w:rsidRDefault="00A44D72" w:rsidP="00A44D72">
      <w:pPr>
        <w:pStyle w:val="Corpodetexto"/>
        <w:spacing w:before="10"/>
        <w:rPr>
          <w:b/>
          <w:sz w:val="16"/>
        </w:rPr>
      </w:pPr>
    </w:p>
    <w:p w:rsidR="00A44D72" w:rsidRDefault="00A44D72" w:rsidP="00A44D72">
      <w:pPr>
        <w:spacing w:before="91"/>
        <w:ind w:left="3970" w:right="618" w:hanging="3450"/>
        <w:rPr>
          <w:b/>
          <w:sz w:val="20"/>
        </w:rPr>
      </w:pPr>
      <w:r>
        <w:rPr>
          <w:b/>
          <w:sz w:val="20"/>
        </w:rPr>
        <w:t>PROFISSIONAIS AUXILIARES DE SERVIÇOS GERAIS DA EQUIPE DA ESTRATÉGIA SAÚDE DA FAMÍLIA - ESF</w:t>
      </w:r>
    </w:p>
    <w:p w:rsidR="00A44D72" w:rsidRDefault="00A44D72" w:rsidP="00A44D72">
      <w:pPr>
        <w:pStyle w:val="Corpodetexto"/>
        <w:rPr>
          <w:b/>
          <w:sz w:val="20"/>
        </w:rPr>
      </w:pPr>
    </w:p>
    <w:p w:rsidR="00A44D72" w:rsidRDefault="00A44D72" w:rsidP="00A44D72">
      <w:pPr>
        <w:pStyle w:val="Corpodetexto"/>
        <w:spacing w:before="8"/>
        <w:rPr>
          <w:b/>
          <w:sz w:val="20"/>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6"/>
        <w:gridCol w:w="6983"/>
        <w:gridCol w:w="1925"/>
      </w:tblGrid>
      <w:tr w:rsidR="00A44D72" w:rsidTr="00C710C4">
        <w:trPr>
          <w:trHeight w:val="725"/>
        </w:trPr>
        <w:tc>
          <w:tcPr>
            <w:tcW w:w="936" w:type="dxa"/>
            <w:tcBorders>
              <w:bottom w:val="single" w:sz="6" w:space="0" w:color="000000"/>
            </w:tcBorders>
            <w:shd w:val="clear" w:color="auto" w:fill="BBC0BD"/>
          </w:tcPr>
          <w:p w:rsidR="00A44D72" w:rsidRDefault="00A44D72" w:rsidP="00C710C4">
            <w:pPr>
              <w:pStyle w:val="TableParagraph"/>
              <w:rPr>
                <w:rFonts w:ascii="Times New Roman"/>
                <w:sz w:val="20"/>
              </w:rPr>
            </w:pPr>
          </w:p>
        </w:tc>
        <w:tc>
          <w:tcPr>
            <w:tcW w:w="6983" w:type="dxa"/>
            <w:tcBorders>
              <w:bottom w:val="single" w:sz="6" w:space="0" w:color="000000"/>
            </w:tcBorders>
            <w:shd w:val="clear" w:color="auto" w:fill="BBC0BD"/>
          </w:tcPr>
          <w:p w:rsidR="00A44D72" w:rsidRDefault="00A44D72" w:rsidP="00C710C4">
            <w:pPr>
              <w:pStyle w:val="TableParagraph"/>
              <w:spacing w:before="4"/>
              <w:rPr>
                <w:rFonts w:ascii="Times New Roman"/>
                <w:b/>
                <w:sz w:val="20"/>
              </w:rPr>
            </w:pPr>
          </w:p>
          <w:p w:rsidR="00A44D72" w:rsidRDefault="00A44D72" w:rsidP="00C710C4">
            <w:pPr>
              <w:pStyle w:val="TableParagraph"/>
              <w:ind w:left="1312" w:right="1312"/>
              <w:jc w:val="center"/>
              <w:rPr>
                <w:b/>
                <w:sz w:val="20"/>
              </w:rPr>
            </w:pPr>
            <w:r>
              <w:rPr>
                <w:b/>
                <w:sz w:val="20"/>
              </w:rPr>
              <w:t>Indicadores dos auxiliares de serviços gerais</w:t>
            </w:r>
          </w:p>
        </w:tc>
        <w:tc>
          <w:tcPr>
            <w:tcW w:w="1925" w:type="dxa"/>
            <w:tcBorders>
              <w:bottom w:val="single" w:sz="6" w:space="0" w:color="000000"/>
            </w:tcBorders>
            <w:shd w:val="clear" w:color="auto" w:fill="BBC0BD"/>
          </w:tcPr>
          <w:p w:rsidR="00A44D72" w:rsidRDefault="00A44D72" w:rsidP="00C710C4">
            <w:pPr>
              <w:pStyle w:val="TableParagraph"/>
              <w:spacing w:before="117"/>
              <w:ind w:left="700" w:right="293" w:hanging="456"/>
              <w:rPr>
                <w:b/>
                <w:sz w:val="20"/>
              </w:rPr>
            </w:pPr>
            <w:r>
              <w:rPr>
                <w:b/>
                <w:w w:val="95"/>
                <w:sz w:val="20"/>
              </w:rPr>
              <w:t xml:space="preserve">Representação </w:t>
            </w:r>
            <w:r>
              <w:rPr>
                <w:b/>
                <w:sz w:val="20"/>
              </w:rPr>
              <w:t>em %</w:t>
            </w:r>
          </w:p>
        </w:tc>
      </w:tr>
      <w:tr w:rsidR="00A44D72" w:rsidTr="00C710C4">
        <w:trPr>
          <w:trHeight w:val="829"/>
        </w:trPr>
        <w:tc>
          <w:tcPr>
            <w:tcW w:w="936" w:type="dxa"/>
            <w:tcBorders>
              <w:top w:val="single" w:sz="6" w:space="0" w:color="000000"/>
              <w:right w:val="single" w:sz="4" w:space="0" w:color="000000"/>
            </w:tcBorders>
            <w:shd w:val="clear" w:color="auto" w:fill="E0E2E1"/>
          </w:tcPr>
          <w:p w:rsidR="00A44D72" w:rsidRDefault="00A44D72" w:rsidP="00C710C4">
            <w:pPr>
              <w:pStyle w:val="TableParagraph"/>
              <w:spacing w:before="6"/>
              <w:rPr>
                <w:rFonts w:ascii="Times New Roman"/>
                <w:b/>
                <w:sz w:val="24"/>
              </w:rPr>
            </w:pPr>
          </w:p>
          <w:p w:rsidR="00A44D72" w:rsidRDefault="00A44D72" w:rsidP="00C710C4">
            <w:pPr>
              <w:pStyle w:val="TableParagraph"/>
              <w:ind w:left="376"/>
              <w:rPr>
                <w:b/>
                <w:sz w:val="20"/>
              </w:rPr>
            </w:pPr>
            <w:r>
              <w:rPr>
                <w:b/>
                <w:w w:val="97"/>
                <w:sz w:val="20"/>
              </w:rPr>
              <w:t>1</w:t>
            </w:r>
          </w:p>
        </w:tc>
        <w:tc>
          <w:tcPr>
            <w:tcW w:w="6983" w:type="dxa"/>
            <w:tcBorders>
              <w:top w:val="single" w:sz="6" w:space="0" w:color="000000"/>
              <w:left w:val="single" w:sz="4" w:space="0" w:color="000000"/>
            </w:tcBorders>
          </w:tcPr>
          <w:p w:rsidR="00A44D72" w:rsidRDefault="00A44D72" w:rsidP="00C710C4">
            <w:pPr>
              <w:pStyle w:val="TableParagraph"/>
              <w:spacing w:before="19"/>
              <w:ind w:left="2"/>
              <w:rPr>
                <w:sz w:val="23"/>
              </w:rPr>
            </w:pPr>
            <w:r>
              <w:rPr>
                <w:sz w:val="23"/>
              </w:rPr>
              <w:t>Participação em 90% das reuniões mensais realizadas pela</w:t>
            </w:r>
          </w:p>
          <w:p w:rsidR="00A44D72" w:rsidRDefault="00A44D72" w:rsidP="00C710C4">
            <w:pPr>
              <w:pStyle w:val="TableParagraph"/>
              <w:spacing w:before="6" w:line="264" w:lineRule="exact"/>
              <w:ind w:left="2"/>
              <w:rPr>
                <w:sz w:val="23"/>
              </w:rPr>
            </w:pPr>
            <w:r>
              <w:rPr>
                <w:sz w:val="23"/>
              </w:rPr>
              <w:t>secretaria municipal de saúde, quando for solicitada a presença do profissional.</w:t>
            </w:r>
          </w:p>
        </w:tc>
        <w:tc>
          <w:tcPr>
            <w:tcW w:w="1925" w:type="dxa"/>
            <w:tcBorders>
              <w:top w:val="single" w:sz="6" w:space="0" w:color="000000"/>
            </w:tcBorders>
          </w:tcPr>
          <w:p w:rsidR="00A44D72" w:rsidRDefault="00A44D72" w:rsidP="00C710C4">
            <w:pPr>
              <w:pStyle w:val="TableParagraph"/>
              <w:spacing w:before="10"/>
              <w:rPr>
                <w:rFonts w:ascii="Times New Roman"/>
                <w:b/>
                <w:sz w:val="28"/>
              </w:rPr>
            </w:pPr>
          </w:p>
          <w:p w:rsidR="00A44D72" w:rsidRDefault="00A44D72" w:rsidP="00C710C4">
            <w:pPr>
              <w:pStyle w:val="TableParagraph"/>
              <w:spacing w:before="1"/>
              <w:ind w:right="844"/>
              <w:jc w:val="right"/>
              <w:rPr>
                <w:sz w:val="20"/>
              </w:rPr>
            </w:pPr>
            <w:r>
              <w:rPr>
                <w:w w:val="90"/>
                <w:sz w:val="20"/>
              </w:rPr>
              <w:t>10</w:t>
            </w:r>
          </w:p>
        </w:tc>
      </w:tr>
      <w:tr w:rsidR="00A44D72" w:rsidTr="00C710C4">
        <w:trPr>
          <w:trHeight w:val="895"/>
        </w:trPr>
        <w:tc>
          <w:tcPr>
            <w:tcW w:w="936" w:type="dxa"/>
            <w:tcBorders>
              <w:right w:val="single" w:sz="4" w:space="0" w:color="000000"/>
            </w:tcBorders>
            <w:shd w:val="clear" w:color="auto" w:fill="E0E2E1"/>
          </w:tcPr>
          <w:p w:rsidR="00A44D72" w:rsidRDefault="00A44D72" w:rsidP="00C710C4">
            <w:pPr>
              <w:pStyle w:val="TableParagraph"/>
              <w:spacing w:before="5"/>
              <w:rPr>
                <w:rFonts w:ascii="Times New Roman"/>
                <w:b/>
                <w:sz w:val="27"/>
              </w:rPr>
            </w:pPr>
          </w:p>
          <w:p w:rsidR="00A44D72" w:rsidRDefault="00A44D72" w:rsidP="00C710C4">
            <w:pPr>
              <w:pStyle w:val="TableParagraph"/>
              <w:spacing w:before="1"/>
              <w:ind w:left="376"/>
              <w:rPr>
                <w:b/>
                <w:sz w:val="20"/>
              </w:rPr>
            </w:pPr>
            <w:r>
              <w:rPr>
                <w:b/>
                <w:w w:val="97"/>
                <w:sz w:val="20"/>
              </w:rPr>
              <w:t>2</w:t>
            </w:r>
          </w:p>
        </w:tc>
        <w:tc>
          <w:tcPr>
            <w:tcW w:w="6983" w:type="dxa"/>
            <w:tcBorders>
              <w:left w:val="single" w:sz="4" w:space="0" w:color="000000"/>
            </w:tcBorders>
            <w:shd w:val="clear" w:color="auto" w:fill="ECECEC"/>
          </w:tcPr>
          <w:p w:rsidR="00A44D72" w:rsidRDefault="00A44D72" w:rsidP="00C710C4">
            <w:pPr>
              <w:pStyle w:val="TableParagraph"/>
              <w:spacing w:before="50"/>
              <w:ind w:left="2" w:right="23"/>
              <w:jc w:val="both"/>
              <w:rPr>
                <w:sz w:val="23"/>
              </w:rPr>
            </w:pPr>
            <w:r>
              <w:rPr>
                <w:sz w:val="23"/>
              </w:rPr>
              <w:t>Gerenciamento dos materiais de limpeza necessários para a adequada manutenção da unidade básica de saúde e repassar esta necessidade ao gerente da UBS.</w:t>
            </w:r>
          </w:p>
        </w:tc>
        <w:tc>
          <w:tcPr>
            <w:tcW w:w="1925" w:type="dxa"/>
            <w:shd w:val="clear" w:color="auto" w:fill="ECECEC"/>
          </w:tcPr>
          <w:p w:rsidR="00A44D72" w:rsidRDefault="00A44D72" w:rsidP="00C710C4">
            <w:pPr>
              <w:pStyle w:val="TableParagraph"/>
              <w:spacing w:before="7"/>
              <w:rPr>
                <w:rFonts w:ascii="Times New Roman"/>
                <w:b/>
                <w:sz w:val="31"/>
              </w:rPr>
            </w:pPr>
          </w:p>
          <w:p w:rsidR="00A44D72" w:rsidRDefault="00A44D72" w:rsidP="00C710C4">
            <w:pPr>
              <w:pStyle w:val="TableParagraph"/>
              <w:spacing w:before="1"/>
              <w:ind w:right="844"/>
              <w:jc w:val="right"/>
              <w:rPr>
                <w:sz w:val="20"/>
              </w:rPr>
            </w:pPr>
            <w:r>
              <w:rPr>
                <w:w w:val="90"/>
                <w:sz w:val="20"/>
              </w:rPr>
              <w:t>10</w:t>
            </w:r>
          </w:p>
        </w:tc>
      </w:tr>
      <w:tr w:rsidR="00A44D72" w:rsidTr="00C710C4">
        <w:trPr>
          <w:trHeight w:val="1134"/>
        </w:trPr>
        <w:tc>
          <w:tcPr>
            <w:tcW w:w="936" w:type="dxa"/>
            <w:tcBorders>
              <w:right w:val="single" w:sz="4" w:space="0" w:color="000000"/>
            </w:tcBorders>
            <w:shd w:val="clear" w:color="auto" w:fill="E0E2E1"/>
          </w:tcPr>
          <w:p w:rsidR="00A44D72" w:rsidRDefault="00A44D72" w:rsidP="00C710C4">
            <w:pPr>
              <w:pStyle w:val="TableParagraph"/>
              <w:rPr>
                <w:rFonts w:ascii="Times New Roman"/>
                <w:b/>
              </w:rPr>
            </w:pPr>
          </w:p>
          <w:p w:rsidR="00A44D72" w:rsidRDefault="00A44D72" w:rsidP="00C710C4">
            <w:pPr>
              <w:pStyle w:val="TableParagraph"/>
              <w:spacing w:before="181"/>
              <w:ind w:left="376"/>
              <w:rPr>
                <w:b/>
                <w:sz w:val="20"/>
              </w:rPr>
            </w:pPr>
            <w:r>
              <w:rPr>
                <w:b/>
                <w:w w:val="97"/>
                <w:sz w:val="20"/>
              </w:rPr>
              <w:t>3</w:t>
            </w:r>
          </w:p>
        </w:tc>
        <w:tc>
          <w:tcPr>
            <w:tcW w:w="6983" w:type="dxa"/>
            <w:tcBorders>
              <w:left w:val="single" w:sz="4" w:space="0" w:color="000000"/>
            </w:tcBorders>
          </w:tcPr>
          <w:p w:rsidR="00A44D72" w:rsidRDefault="00A44D72" w:rsidP="00C710C4">
            <w:pPr>
              <w:pStyle w:val="TableParagraph"/>
              <w:spacing w:before="38"/>
              <w:ind w:left="2" w:right="-15"/>
              <w:jc w:val="both"/>
              <w:rPr>
                <w:sz w:val="23"/>
              </w:rPr>
            </w:pPr>
            <w:r>
              <w:rPr>
                <w:sz w:val="23"/>
              </w:rPr>
              <w:t>Realizar vistorias periódicas das dependências das unidades básicas de saúde com o intuito de detectar possíveis problemas para buscar soluções para repassar ao setor responsável pela aquisição e repassar para o gerente da UBS.</w:t>
            </w:r>
          </w:p>
        </w:tc>
        <w:tc>
          <w:tcPr>
            <w:tcW w:w="1925" w:type="dxa"/>
          </w:tcPr>
          <w:p w:rsidR="00A44D72" w:rsidRDefault="00A44D72" w:rsidP="00C710C4">
            <w:pPr>
              <w:pStyle w:val="TableParagraph"/>
              <w:rPr>
                <w:rFonts w:ascii="Times New Roman"/>
                <w:b/>
              </w:rPr>
            </w:pPr>
          </w:p>
          <w:p w:rsidR="00A44D72" w:rsidRDefault="00A44D72" w:rsidP="00C710C4">
            <w:pPr>
              <w:pStyle w:val="TableParagraph"/>
              <w:spacing w:before="1"/>
              <w:rPr>
                <w:rFonts w:ascii="Times New Roman"/>
                <w:b/>
                <w:sz w:val="20"/>
              </w:rPr>
            </w:pPr>
          </w:p>
          <w:p w:rsidR="00A44D72" w:rsidRDefault="00A44D72" w:rsidP="00C710C4">
            <w:pPr>
              <w:pStyle w:val="TableParagraph"/>
              <w:ind w:right="844"/>
              <w:jc w:val="right"/>
              <w:rPr>
                <w:sz w:val="20"/>
              </w:rPr>
            </w:pPr>
            <w:r>
              <w:rPr>
                <w:w w:val="90"/>
                <w:sz w:val="20"/>
              </w:rPr>
              <w:t>10</w:t>
            </w:r>
          </w:p>
        </w:tc>
      </w:tr>
    </w:tbl>
    <w:p w:rsidR="00A44D72" w:rsidRDefault="00A44D72" w:rsidP="00A44D72">
      <w:pPr>
        <w:jc w:val="right"/>
        <w:rPr>
          <w:sz w:val="20"/>
        </w:rPr>
        <w:sectPr w:rsidR="00A44D72">
          <w:pgSz w:w="11910" w:h="16840"/>
          <w:pgMar w:top="1040" w:right="820" w:bottom="280" w:left="102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6"/>
        <w:gridCol w:w="6983"/>
        <w:gridCol w:w="1925"/>
      </w:tblGrid>
      <w:tr w:rsidR="00A44D72" w:rsidTr="00C710C4">
        <w:trPr>
          <w:trHeight w:val="652"/>
        </w:trPr>
        <w:tc>
          <w:tcPr>
            <w:tcW w:w="936" w:type="dxa"/>
            <w:tcBorders>
              <w:right w:val="single" w:sz="4" w:space="0" w:color="000000"/>
            </w:tcBorders>
            <w:shd w:val="clear" w:color="auto" w:fill="E0E2E1"/>
          </w:tcPr>
          <w:p w:rsidR="00A44D72" w:rsidRDefault="00A44D72" w:rsidP="00C710C4">
            <w:pPr>
              <w:pStyle w:val="TableParagraph"/>
              <w:spacing w:before="190"/>
              <w:ind w:left="376"/>
              <w:rPr>
                <w:b/>
                <w:sz w:val="20"/>
              </w:rPr>
            </w:pPr>
            <w:r>
              <w:rPr>
                <w:b/>
                <w:w w:val="97"/>
                <w:sz w:val="20"/>
              </w:rPr>
              <w:lastRenderedPageBreak/>
              <w:t>4</w:t>
            </w:r>
          </w:p>
        </w:tc>
        <w:tc>
          <w:tcPr>
            <w:tcW w:w="6983" w:type="dxa"/>
            <w:tcBorders>
              <w:left w:val="single" w:sz="4" w:space="0" w:color="000000"/>
            </w:tcBorders>
            <w:shd w:val="clear" w:color="auto" w:fill="ECECEC"/>
          </w:tcPr>
          <w:p w:rsidR="00A44D72" w:rsidRDefault="00A44D72" w:rsidP="00C710C4">
            <w:pPr>
              <w:pStyle w:val="TableParagraph"/>
              <w:spacing w:before="57" w:line="242" w:lineRule="auto"/>
              <w:ind w:left="2"/>
              <w:rPr>
                <w:sz w:val="23"/>
              </w:rPr>
            </w:pPr>
            <w:r>
              <w:rPr>
                <w:sz w:val="23"/>
              </w:rPr>
              <w:t>Realizar limpeza e manutenção adequadas de todos os ambientes da unidade básica de saúde</w:t>
            </w:r>
          </w:p>
        </w:tc>
        <w:tc>
          <w:tcPr>
            <w:tcW w:w="1925" w:type="dxa"/>
            <w:shd w:val="clear" w:color="auto" w:fill="ECECEC"/>
          </w:tcPr>
          <w:p w:rsidR="00A44D72" w:rsidRDefault="00A44D72" w:rsidP="00C710C4">
            <w:pPr>
              <w:pStyle w:val="TableParagraph"/>
              <w:spacing w:before="8"/>
              <w:rPr>
                <w:rFonts w:ascii="Times New Roman"/>
                <w:b/>
                <w:sz w:val="20"/>
              </w:rPr>
            </w:pPr>
          </w:p>
          <w:p w:rsidR="00A44D72" w:rsidRDefault="00A44D72" w:rsidP="00C710C4">
            <w:pPr>
              <w:pStyle w:val="TableParagraph"/>
              <w:ind w:right="844"/>
              <w:jc w:val="right"/>
              <w:rPr>
                <w:sz w:val="20"/>
              </w:rPr>
            </w:pPr>
            <w:r>
              <w:rPr>
                <w:w w:val="90"/>
                <w:sz w:val="20"/>
              </w:rPr>
              <w:t>10</w:t>
            </w:r>
          </w:p>
        </w:tc>
      </w:tr>
      <w:tr w:rsidR="00A44D72" w:rsidTr="00C710C4">
        <w:trPr>
          <w:trHeight w:val="655"/>
        </w:trPr>
        <w:tc>
          <w:tcPr>
            <w:tcW w:w="936" w:type="dxa"/>
            <w:tcBorders>
              <w:right w:val="single" w:sz="4" w:space="0" w:color="000000"/>
            </w:tcBorders>
            <w:shd w:val="clear" w:color="auto" w:fill="E0E2E1"/>
          </w:tcPr>
          <w:p w:rsidR="00A44D72" w:rsidRDefault="00A44D72" w:rsidP="00C710C4">
            <w:pPr>
              <w:pStyle w:val="TableParagraph"/>
              <w:spacing w:before="193"/>
              <w:ind w:left="376"/>
              <w:rPr>
                <w:b/>
                <w:sz w:val="20"/>
              </w:rPr>
            </w:pPr>
            <w:r>
              <w:rPr>
                <w:b/>
                <w:w w:val="97"/>
                <w:sz w:val="20"/>
              </w:rPr>
              <w:t>5</w:t>
            </w:r>
          </w:p>
        </w:tc>
        <w:tc>
          <w:tcPr>
            <w:tcW w:w="6983" w:type="dxa"/>
            <w:tcBorders>
              <w:left w:val="single" w:sz="4" w:space="0" w:color="000000"/>
            </w:tcBorders>
          </w:tcPr>
          <w:p w:rsidR="00A44D72" w:rsidRDefault="00A44D72" w:rsidP="00C710C4">
            <w:pPr>
              <w:pStyle w:val="TableParagraph"/>
              <w:spacing w:before="59"/>
              <w:ind w:left="2"/>
              <w:rPr>
                <w:sz w:val="23"/>
              </w:rPr>
            </w:pPr>
            <w:r>
              <w:rPr>
                <w:sz w:val="23"/>
              </w:rPr>
              <w:t>Manter o abastecimento de materiais de higiene nos banheiros e bebedouros em prol da organização e higienizado da UBS.</w:t>
            </w:r>
          </w:p>
        </w:tc>
        <w:tc>
          <w:tcPr>
            <w:tcW w:w="1925" w:type="dxa"/>
          </w:tcPr>
          <w:p w:rsidR="00A44D72" w:rsidRDefault="00A44D72" w:rsidP="00C710C4">
            <w:pPr>
              <w:pStyle w:val="TableParagraph"/>
              <w:spacing w:before="2"/>
              <w:rPr>
                <w:rFonts w:ascii="Times New Roman"/>
                <w:b/>
                <w:sz w:val="21"/>
              </w:rPr>
            </w:pPr>
          </w:p>
          <w:p w:rsidR="00A44D72" w:rsidRDefault="00A44D72" w:rsidP="00C710C4">
            <w:pPr>
              <w:pStyle w:val="TableParagraph"/>
              <w:ind w:right="844"/>
              <w:jc w:val="right"/>
              <w:rPr>
                <w:sz w:val="20"/>
              </w:rPr>
            </w:pPr>
            <w:r>
              <w:rPr>
                <w:w w:val="90"/>
                <w:sz w:val="20"/>
              </w:rPr>
              <w:t>10</w:t>
            </w:r>
          </w:p>
        </w:tc>
      </w:tr>
      <w:tr w:rsidR="00A44D72" w:rsidTr="00C710C4">
        <w:trPr>
          <w:trHeight w:val="822"/>
        </w:trPr>
        <w:tc>
          <w:tcPr>
            <w:tcW w:w="936" w:type="dxa"/>
            <w:tcBorders>
              <w:right w:val="single" w:sz="4" w:space="0" w:color="000000"/>
            </w:tcBorders>
            <w:shd w:val="clear" w:color="auto" w:fill="E0E2E1"/>
          </w:tcPr>
          <w:p w:rsidR="00A44D72" w:rsidRDefault="00A44D72" w:rsidP="00C710C4">
            <w:pPr>
              <w:pStyle w:val="TableParagraph"/>
              <w:spacing w:before="7"/>
              <w:rPr>
                <w:rFonts w:ascii="Times New Roman"/>
                <w:b/>
                <w:sz w:val="23"/>
              </w:rPr>
            </w:pPr>
          </w:p>
          <w:p w:rsidR="00A44D72" w:rsidRDefault="00A44D72" w:rsidP="00C710C4">
            <w:pPr>
              <w:pStyle w:val="TableParagraph"/>
              <w:spacing w:before="1"/>
              <w:ind w:left="376"/>
              <w:rPr>
                <w:b/>
                <w:sz w:val="20"/>
              </w:rPr>
            </w:pPr>
            <w:r>
              <w:rPr>
                <w:b/>
                <w:w w:val="97"/>
                <w:sz w:val="20"/>
              </w:rPr>
              <w:t>6</w:t>
            </w:r>
          </w:p>
        </w:tc>
        <w:tc>
          <w:tcPr>
            <w:tcW w:w="6983" w:type="dxa"/>
            <w:tcBorders>
              <w:left w:val="single" w:sz="4" w:space="0" w:color="000000"/>
            </w:tcBorders>
            <w:shd w:val="clear" w:color="auto" w:fill="ECECEC"/>
          </w:tcPr>
          <w:p w:rsidR="00A44D72" w:rsidRDefault="00A44D72" w:rsidP="00C710C4">
            <w:pPr>
              <w:pStyle w:val="TableParagraph"/>
              <w:spacing w:before="9" w:line="260" w:lineRule="atLeast"/>
              <w:ind w:left="2" w:right="-15"/>
              <w:jc w:val="both"/>
              <w:rPr>
                <w:sz w:val="23"/>
              </w:rPr>
            </w:pPr>
            <w:r>
              <w:rPr>
                <w:sz w:val="23"/>
              </w:rPr>
              <w:t>Zelar pela guarda, conservação, manutenção e limpeza dos equipamentos, instrumentos e materiais em geral para mantê-los em condições de</w:t>
            </w:r>
            <w:r>
              <w:rPr>
                <w:spacing w:val="3"/>
                <w:sz w:val="23"/>
              </w:rPr>
              <w:t xml:space="preserve"> </w:t>
            </w:r>
            <w:r>
              <w:rPr>
                <w:sz w:val="23"/>
              </w:rPr>
              <w:t>uso.</w:t>
            </w:r>
          </w:p>
        </w:tc>
        <w:tc>
          <w:tcPr>
            <w:tcW w:w="1925" w:type="dxa"/>
            <w:shd w:val="clear" w:color="auto" w:fill="ECECEC"/>
          </w:tcPr>
          <w:p w:rsidR="00A44D72" w:rsidRDefault="00A44D72" w:rsidP="00C710C4">
            <w:pPr>
              <w:pStyle w:val="TableParagraph"/>
              <w:rPr>
                <w:rFonts w:ascii="Times New Roman"/>
                <w:b/>
                <w:sz w:val="28"/>
              </w:rPr>
            </w:pPr>
          </w:p>
          <w:p w:rsidR="00A44D72" w:rsidRDefault="00A44D72" w:rsidP="00C710C4">
            <w:pPr>
              <w:pStyle w:val="TableParagraph"/>
              <w:ind w:right="844"/>
              <w:jc w:val="right"/>
              <w:rPr>
                <w:sz w:val="20"/>
              </w:rPr>
            </w:pPr>
            <w:r>
              <w:rPr>
                <w:w w:val="90"/>
                <w:sz w:val="20"/>
              </w:rPr>
              <w:t>10</w:t>
            </w:r>
          </w:p>
        </w:tc>
      </w:tr>
      <w:tr w:rsidR="00A44D72" w:rsidTr="00C710C4">
        <w:trPr>
          <w:trHeight w:val="520"/>
        </w:trPr>
        <w:tc>
          <w:tcPr>
            <w:tcW w:w="936" w:type="dxa"/>
            <w:tcBorders>
              <w:right w:val="single" w:sz="4" w:space="0" w:color="000000"/>
            </w:tcBorders>
            <w:shd w:val="clear" w:color="auto" w:fill="E0E2E1"/>
          </w:tcPr>
          <w:p w:rsidR="00A44D72" w:rsidRDefault="00A44D72" w:rsidP="00C710C4">
            <w:pPr>
              <w:pStyle w:val="TableParagraph"/>
              <w:spacing w:before="121"/>
              <w:ind w:left="376"/>
              <w:rPr>
                <w:b/>
                <w:sz w:val="20"/>
              </w:rPr>
            </w:pPr>
            <w:r>
              <w:rPr>
                <w:b/>
                <w:w w:val="97"/>
                <w:sz w:val="20"/>
              </w:rPr>
              <w:t>7</w:t>
            </w:r>
          </w:p>
        </w:tc>
        <w:tc>
          <w:tcPr>
            <w:tcW w:w="6983" w:type="dxa"/>
            <w:tcBorders>
              <w:left w:val="single" w:sz="4" w:space="0" w:color="000000"/>
            </w:tcBorders>
          </w:tcPr>
          <w:p w:rsidR="00A44D72" w:rsidRDefault="00A44D72" w:rsidP="00C710C4">
            <w:pPr>
              <w:pStyle w:val="TableParagraph"/>
              <w:spacing w:before="121"/>
              <w:ind w:left="2"/>
              <w:rPr>
                <w:sz w:val="23"/>
              </w:rPr>
            </w:pPr>
            <w:r>
              <w:rPr>
                <w:sz w:val="23"/>
              </w:rPr>
              <w:t>Executar outras atividades de apoio operacional ou correlata.</w:t>
            </w:r>
          </w:p>
        </w:tc>
        <w:tc>
          <w:tcPr>
            <w:tcW w:w="1925" w:type="dxa"/>
          </w:tcPr>
          <w:p w:rsidR="00A44D72" w:rsidRDefault="00A44D72" w:rsidP="00C710C4">
            <w:pPr>
              <w:pStyle w:val="TableParagraph"/>
              <w:spacing w:before="171"/>
              <w:ind w:right="847"/>
              <w:jc w:val="right"/>
              <w:rPr>
                <w:sz w:val="20"/>
              </w:rPr>
            </w:pPr>
            <w:r>
              <w:rPr>
                <w:w w:val="95"/>
                <w:sz w:val="20"/>
              </w:rPr>
              <w:t>10</w:t>
            </w:r>
          </w:p>
        </w:tc>
      </w:tr>
      <w:tr w:rsidR="00A44D72" w:rsidTr="00C710C4">
        <w:trPr>
          <w:trHeight w:val="650"/>
        </w:trPr>
        <w:tc>
          <w:tcPr>
            <w:tcW w:w="936" w:type="dxa"/>
            <w:tcBorders>
              <w:right w:val="single" w:sz="4" w:space="0" w:color="000000"/>
            </w:tcBorders>
            <w:shd w:val="clear" w:color="auto" w:fill="E0E2E1"/>
          </w:tcPr>
          <w:p w:rsidR="00A44D72" w:rsidRDefault="00A44D72" w:rsidP="00C710C4">
            <w:pPr>
              <w:pStyle w:val="TableParagraph"/>
              <w:spacing w:before="188"/>
              <w:ind w:left="376"/>
              <w:rPr>
                <w:b/>
                <w:sz w:val="20"/>
              </w:rPr>
            </w:pPr>
            <w:r>
              <w:rPr>
                <w:b/>
                <w:w w:val="97"/>
                <w:sz w:val="20"/>
              </w:rPr>
              <w:t>8</w:t>
            </w:r>
          </w:p>
        </w:tc>
        <w:tc>
          <w:tcPr>
            <w:tcW w:w="6983" w:type="dxa"/>
            <w:tcBorders>
              <w:left w:val="single" w:sz="4" w:space="0" w:color="000000"/>
            </w:tcBorders>
            <w:shd w:val="clear" w:color="auto" w:fill="ECECEC"/>
          </w:tcPr>
          <w:p w:rsidR="00A44D72" w:rsidRDefault="00A44D72" w:rsidP="00C710C4">
            <w:pPr>
              <w:pStyle w:val="TableParagraph"/>
              <w:spacing w:before="54"/>
              <w:ind w:left="2"/>
              <w:rPr>
                <w:sz w:val="23"/>
              </w:rPr>
            </w:pPr>
            <w:r>
              <w:rPr>
                <w:sz w:val="23"/>
              </w:rPr>
              <w:t>Desenvolver suas atividades utilizando normas e procedimentos de biossegurança e ou segurança do trabalho.</w:t>
            </w:r>
          </w:p>
        </w:tc>
        <w:tc>
          <w:tcPr>
            <w:tcW w:w="1925" w:type="dxa"/>
            <w:shd w:val="clear" w:color="auto" w:fill="ECECEC"/>
          </w:tcPr>
          <w:p w:rsidR="00A44D72" w:rsidRDefault="00A44D72" w:rsidP="00C710C4">
            <w:pPr>
              <w:pStyle w:val="TableParagraph"/>
              <w:spacing w:before="6"/>
              <w:rPr>
                <w:rFonts w:ascii="Times New Roman"/>
                <w:b/>
                <w:sz w:val="20"/>
              </w:rPr>
            </w:pPr>
          </w:p>
          <w:p w:rsidR="00A44D72" w:rsidRDefault="00A44D72" w:rsidP="00C710C4">
            <w:pPr>
              <w:pStyle w:val="TableParagraph"/>
              <w:ind w:right="844"/>
              <w:jc w:val="right"/>
              <w:rPr>
                <w:sz w:val="20"/>
              </w:rPr>
            </w:pPr>
            <w:r>
              <w:rPr>
                <w:w w:val="90"/>
                <w:sz w:val="20"/>
              </w:rPr>
              <w:t>10</w:t>
            </w:r>
          </w:p>
        </w:tc>
      </w:tr>
      <w:tr w:rsidR="00A44D72" w:rsidTr="00C710C4">
        <w:trPr>
          <w:trHeight w:val="604"/>
        </w:trPr>
        <w:tc>
          <w:tcPr>
            <w:tcW w:w="936" w:type="dxa"/>
            <w:tcBorders>
              <w:right w:val="single" w:sz="4" w:space="0" w:color="000000"/>
            </w:tcBorders>
            <w:shd w:val="clear" w:color="auto" w:fill="E0E2E1"/>
          </w:tcPr>
          <w:p w:rsidR="00A44D72" w:rsidRDefault="00A44D72" w:rsidP="00C710C4">
            <w:pPr>
              <w:pStyle w:val="TableParagraph"/>
              <w:spacing w:before="164"/>
              <w:ind w:left="376"/>
              <w:rPr>
                <w:b/>
                <w:sz w:val="20"/>
              </w:rPr>
            </w:pPr>
            <w:r>
              <w:rPr>
                <w:b/>
                <w:w w:val="97"/>
                <w:sz w:val="20"/>
              </w:rPr>
              <w:t>9</w:t>
            </w:r>
          </w:p>
        </w:tc>
        <w:tc>
          <w:tcPr>
            <w:tcW w:w="6983" w:type="dxa"/>
            <w:tcBorders>
              <w:left w:val="single" w:sz="4" w:space="0" w:color="000000"/>
            </w:tcBorders>
          </w:tcPr>
          <w:p w:rsidR="00A44D72" w:rsidRDefault="00A44D72" w:rsidP="00C710C4">
            <w:pPr>
              <w:pStyle w:val="TableParagraph"/>
              <w:spacing w:before="33"/>
              <w:ind w:left="2"/>
              <w:rPr>
                <w:sz w:val="23"/>
              </w:rPr>
            </w:pPr>
            <w:r>
              <w:rPr>
                <w:sz w:val="23"/>
              </w:rPr>
              <w:t>Realizar coleta seletiva e adequado destino do lixo hospitalar e comum.</w:t>
            </w:r>
          </w:p>
        </w:tc>
        <w:tc>
          <w:tcPr>
            <w:tcW w:w="1925" w:type="dxa"/>
          </w:tcPr>
          <w:p w:rsidR="00A44D72" w:rsidRDefault="00A44D72" w:rsidP="00C710C4">
            <w:pPr>
              <w:pStyle w:val="TableParagraph"/>
              <w:spacing w:before="7"/>
              <w:rPr>
                <w:rFonts w:ascii="Times New Roman"/>
                <w:b/>
                <w:sz w:val="18"/>
              </w:rPr>
            </w:pPr>
          </w:p>
          <w:p w:rsidR="00A44D72" w:rsidRDefault="00A44D72" w:rsidP="00C710C4">
            <w:pPr>
              <w:pStyle w:val="TableParagraph"/>
              <w:ind w:right="844"/>
              <w:jc w:val="right"/>
              <w:rPr>
                <w:sz w:val="20"/>
              </w:rPr>
            </w:pPr>
            <w:r>
              <w:rPr>
                <w:w w:val="90"/>
                <w:sz w:val="20"/>
              </w:rPr>
              <w:t>10</w:t>
            </w:r>
          </w:p>
        </w:tc>
      </w:tr>
      <w:tr w:rsidR="00A44D72" w:rsidTr="00C710C4">
        <w:trPr>
          <w:trHeight w:val="521"/>
        </w:trPr>
        <w:tc>
          <w:tcPr>
            <w:tcW w:w="936" w:type="dxa"/>
            <w:tcBorders>
              <w:right w:val="single" w:sz="4" w:space="0" w:color="000000"/>
            </w:tcBorders>
            <w:shd w:val="clear" w:color="auto" w:fill="E0E2E1"/>
          </w:tcPr>
          <w:p w:rsidR="00A44D72" w:rsidRDefault="00A44D72" w:rsidP="00C710C4">
            <w:pPr>
              <w:pStyle w:val="TableParagraph"/>
              <w:spacing w:before="126"/>
              <w:ind w:left="321"/>
              <w:rPr>
                <w:b/>
                <w:sz w:val="20"/>
              </w:rPr>
            </w:pPr>
            <w:r>
              <w:rPr>
                <w:b/>
                <w:sz w:val="20"/>
              </w:rPr>
              <w:t>10</w:t>
            </w:r>
          </w:p>
        </w:tc>
        <w:tc>
          <w:tcPr>
            <w:tcW w:w="6983" w:type="dxa"/>
            <w:tcBorders>
              <w:left w:val="single" w:sz="4" w:space="0" w:color="000000"/>
            </w:tcBorders>
            <w:shd w:val="clear" w:color="auto" w:fill="ECECEC"/>
          </w:tcPr>
          <w:p w:rsidR="00A44D72" w:rsidRDefault="00A44D72" w:rsidP="00C710C4">
            <w:pPr>
              <w:pStyle w:val="TableParagraph"/>
              <w:spacing w:before="124"/>
              <w:ind w:left="2"/>
              <w:rPr>
                <w:sz w:val="23"/>
              </w:rPr>
            </w:pPr>
            <w:r>
              <w:rPr>
                <w:sz w:val="23"/>
              </w:rPr>
              <w:t>Facilitar a coleta do lixo hospitalar pela empresa contratada.</w:t>
            </w:r>
          </w:p>
        </w:tc>
        <w:tc>
          <w:tcPr>
            <w:tcW w:w="1925" w:type="dxa"/>
            <w:shd w:val="clear" w:color="auto" w:fill="ECECEC"/>
          </w:tcPr>
          <w:p w:rsidR="00A44D72" w:rsidRDefault="00A44D72" w:rsidP="00C710C4">
            <w:pPr>
              <w:pStyle w:val="TableParagraph"/>
              <w:spacing w:before="172"/>
              <w:ind w:right="844"/>
              <w:jc w:val="right"/>
              <w:rPr>
                <w:sz w:val="20"/>
              </w:rPr>
            </w:pPr>
            <w:r>
              <w:rPr>
                <w:w w:val="90"/>
                <w:sz w:val="20"/>
              </w:rPr>
              <w:t>10</w:t>
            </w:r>
          </w:p>
        </w:tc>
      </w:tr>
    </w:tbl>
    <w:p w:rsidR="00A44D72" w:rsidRDefault="00A44D72" w:rsidP="00A44D72"/>
    <w:sectPr w:rsidR="00A44D72" w:rsidSect="00AD4BC2">
      <w:footnotePr>
        <w:numRestart w:val="eachPage"/>
      </w:footnotePr>
      <w:pgSz w:w="11894" w:h="16344"/>
      <w:pgMar w:top="993" w:right="922" w:bottom="590" w:left="13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2"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4"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5"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7"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num w:numId="1">
    <w:abstractNumId w:val="5"/>
  </w:num>
  <w:num w:numId="2">
    <w:abstractNumId w:val="2"/>
  </w:num>
  <w:num w:numId="3">
    <w:abstractNumId w:val="0"/>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E6680"/>
    <w:rsid w:val="00113618"/>
    <w:rsid w:val="0013652A"/>
    <w:rsid w:val="00194AA4"/>
    <w:rsid w:val="00271AD1"/>
    <w:rsid w:val="00312B66"/>
    <w:rsid w:val="00326B1B"/>
    <w:rsid w:val="00337B7D"/>
    <w:rsid w:val="0036777E"/>
    <w:rsid w:val="003822AA"/>
    <w:rsid w:val="00414056"/>
    <w:rsid w:val="00451708"/>
    <w:rsid w:val="004F04CD"/>
    <w:rsid w:val="0050201A"/>
    <w:rsid w:val="00552A1B"/>
    <w:rsid w:val="005F3F00"/>
    <w:rsid w:val="005F66C3"/>
    <w:rsid w:val="005F7A44"/>
    <w:rsid w:val="00626677"/>
    <w:rsid w:val="006A3F68"/>
    <w:rsid w:val="007465E7"/>
    <w:rsid w:val="007714A1"/>
    <w:rsid w:val="007B7264"/>
    <w:rsid w:val="007D15E0"/>
    <w:rsid w:val="0083565F"/>
    <w:rsid w:val="00846F56"/>
    <w:rsid w:val="00856F20"/>
    <w:rsid w:val="008C2367"/>
    <w:rsid w:val="008E30AB"/>
    <w:rsid w:val="009624A3"/>
    <w:rsid w:val="0097382E"/>
    <w:rsid w:val="009872E2"/>
    <w:rsid w:val="009E6C00"/>
    <w:rsid w:val="009F465F"/>
    <w:rsid w:val="00A10551"/>
    <w:rsid w:val="00A1410C"/>
    <w:rsid w:val="00A24475"/>
    <w:rsid w:val="00A44D72"/>
    <w:rsid w:val="00AA1F46"/>
    <w:rsid w:val="00AD4BC2"/>
    <w:rsid w:val="00B00F85"/>
    <w:rsid w:val="00B30E8C"/>
    <w:rsid w:val="00B42A5D"/>
    <w:rsid w:val="00B70F5D"/>
    <w:rsid w:val="00B84A7C"/>
    <w:rsid w:val="00B86B06"/>
    <w:rsid w:val="00C55876"/>
    <w:rsid w:val="00C62069"/>
    <w:rsid w:val="00C710C4"/>
    <w:rsid w:val="00C71FF5"/>
    <w:rsid w:val="00D4310D"/>
    <w:rsid w:val="00DB1C12"/>
    <w:rsid w:val="00DB240F"/>
    <w:rsid w:val="00DB6E73"/>
    <w:rsid w:val="00E53708"/>
    <w:rsid w:val="00E7291F"/>
    <w:rsid w:val="00ED219F"/>
    <w:rsid w:val="00F3793A"/>
    <w:rsid w:val="00F94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85A5"/>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 w:type="paragraph" w:styleId="Corpodetexto">
    <w:name w:val="Body Text"/>
    <w:basedOn w:val="Normal"/>
    <w:link w:val="CorpodetextoChar"/>
    <w:uiPriority w:val="99"/>
    <w:semiHidden/>
    <w:unhideWhenUsed/>
    <w:rsid w:val="00A44D72"/>
    <w:pPr>
      <w:spacing w:after="120"/>
    </w:pPr>
  </w:style>
  <w:style w:type="character" w:customStyle="1" w:styleId="CorpodetextoChar">
    <w:name w:val="Corpo de texto Char"/>
    <w:basedOn w:val="Fontepargpadro"/>
    <w:link w:val="Corpodetexto"/>
    <w:uiPriority w:val="99"/>
    <w:semiHidden/>
    <w:rsid w:val="00A44D72"/>
    <w:rPr>
      <w:rFonts w:ascii="Calibri" w:eastAsia="Calibri" w:hAnsi="Calibri" w:cs="Times New Roman"/>
    </w:rPr>
  </w:style>
  <w:style w:type="table" w:customStyle="1" w:styleId="TableNormal">
    <w:name w:val="Table Normal"/>
    <w:uiPriority w:val="2"/>
    <w:semiHidden/>
    <w:unhideWhenUsed/>
    <w:qFormat/>
    <w:rsid w:val="00A44D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A44D72"/>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A44D72"/>
    <w:pPr>
      <w:widowControl w:val="0"/>
      <w:autoSpaceDE w:val="0"/>
      <w:autoSpaceDN w:val="0"/>
      <w:spacing w:after="0" w:line="240" w:lineRule="auto"/>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prefeituracruzeta@yahoo.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FC5F-D44B-4822-9832-61E6853F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3628</Words>
  <Characters>19594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3</cp:revision>
  <cp:lastPrinted>2020-04-07T22:27:00Z</cp:lastPrinted>
  <dcterms:created xsi:type="dcterms:W3CDTF">2020-04-07T22:48:00Z</dcterms:created>
  <dcterms:modified xsi:type="dcterms:W3CDTF">2020-04-07T23:17:00Z</dcterms:modified>
</cp:coreProperties>
</file>