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4A1" w:rsidRDefault="007714A1" w:rsidP="007714A1">
      <w:pPr>
        <w:pStyle w:val="Recuodecorpodetexto"/>
        <w:ind w:firstLine="0"/>
        <w:rPr>
          <w:b/>
          <w:bCs/>
          <w:sz w:val="40"/>
          <w:szCs w:val="40"/>
        </w:rPr>
      </w:pPr>
      <w:r w:rsidRPr="007714A1">
        <w:rPr>
          <w:b/>
          <w:bCs/>
          <w:sz w:val="40"/>
          <w:szCs w:val="40"/>
        </w:rPr>
        <w:t xml:space="preserve">PAUTA DA </w:t>
      </w:r>
      <w:r w:rsidR="00B00F85">
        <w:rPr>
          <w:b/>
          <w:bCs/>
          <w:sz w:val="40"/>
          <w:szCs w:val="40"/>
        </w:rPr>
        <w:t>4</w:t>
      </w:r>
      <w:r w:rsidRPr="007714A1">
        <w:rPr>
          <w:b/>
          <w:bCs/>
          <w:sz w:val="40"/>
          <w:szCs w:val="40"/>
        </w:rPr>
        <w:t>ª SESSÃO ORDINÁRIA, DA 4ª SESSÃO LEGISLATIVA DA 16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B00F85" w:rsidRPr="00B00F85" w:rsidRDefault="00B00F85" w:rsidP="00B00F85">
      <w:pPr>
        <w:pStyle w:val="Recuodecorpodetexto"/>
        <w:spacing w:line="276" w:lineRule="auto"/>
        <w:rPr>
          <w:szCs w:val="28"/>
        </w:rPr>
      </w:pPr>
      <w:r w:rsidRPr="00B00F85">
        <w:rPr>
          <w:szCs w:val="28"/>
        </w:rPr>
        <w:t>Ata da 1ª Sessão Extraordinária da 4ª Sessão Legislativa da 16ª Legislatura da Câmara Municipal de Cruzeta.</w:t>
      </w:r>
    </w:p>
    <w:p w:rsidR="00B00F85" w:rsidRPr="00B00F85" w:rsidRDefault="00B00F85" w:rsidP="00B00F85">
      <w:pPr>
        <w:pStyle w:val="Recuodecorpodetexto"/>
        <w:spacing w:line="276" w:lineRule="auto"/>
        <w:rPr>
          <w:szCs w:val="28"/>
        </w:rPr>
      </w:pPr>
      <w:r w:rsidRPr="00B00F85">
        <w:rPr>
          <w:szCs w:val="28"/>
        </w:rPr>
        <w:t xml:space="preserve">Aos dezoito dias do mês de fevereiro do ano de dois mil e vinte, nesta cidade, onde funciona o Poder Legislativo, na Sala das Sessões, foi realizada a 1ª Sessão Extraordinária da 4ª Sessão Legislativa da Câmara Municipal de Cruzeta. Sob a Presidência do Senhor Vereador José Ethel </w:t>
      </w:r>
      <w:proofErr w:type="spellStart"/>
      <w:r w:rsidRPr="00B00F85">
        <w:rPr>
          <w:szCs w:val="28"/>
        </w:rPr>
        <w:t>Stephan</w:t>
      </w:r>
      <w:proofErr w:type="spellEnd"/>
      <w:r w:rsidRPr="00B00F85">
        <w:rPr>
          <w:szCs w:val="28"/>
        </w:rPr>
        <w:t xml:space="preserve"> Usando Sales Canuto de Moraes e da 1ª Secretária Senhora Vereadora Gabriela </w:t>
      </w:r>
      <w:proofErr w:type="spellStart"/>
      <w:r w:rsidRPr="00B00F85">
        <w:rPr>
          <w:szCs w:val="28"/>
        </w:rPr>
        <w:t>Micarla</w:t>
      </w:r>
      <w:proofErr w:type="spellEnd"/>
      <w:r w:rsidRPr="00B00F85">
        <w:rPr>
          <w:szCs w:val="28"/>
        </w:rPr>
        <w:t xml:space="preserve"> Silva de Góis Pereira. Presentes os Senhores Vereadores: </w:t>
      </w:r>
      <w:proofErr w:type="spellStart"/>
      <w:r w:rsidRPr="00B00F85">
        <w:rPr>
          <w:szCs w:val="28"/>
        </w:rPr>
        <w:t>Arilúzia</w:t>
      </w:r>
      <w:proofErr w:type="spellEnd"/>
      <w:r w:rsidRPr="00B00F85">
        <w:rPr>
          <w:szCs w:val="28"/>
        </w:rPr>
        <w:t xml:space="preserve"> </w:t>
      </w:r>
      <w:proofErr w:type="spellStart"/>
      <w:r w:rsidRPr="00B00F85">
        <w:rPr>
          <w:szCs w:val="28"/>
        </w:rPr>
        <w:t>Sasnara</w:t>
      </w:r>
      <w:proofErr w:type="spellEnd"/>
      <w:r w:rsidRPr="00B00F85">
        <w:rPr>
          <w:szCs w:val="28"/>
        </w:rPr>
        <w:t xml:space="preserve"> de Araújo, Cypriano Pinheiro Medeiros de Araújo, Domingos Alves de Araújo, Gabriela </w:t>
      </w:r>
      <w:proofErr w:type="spellStart"/>
      <w:r w:rsidRPr="00B00F85">
        <w:rPr>
          <w:szCs w:val="28"/>
        </w:rPr>
        <w:t>Micarla</w:t>
      </w:r>
      <w:proofErr w:type="spellEnd"/>
      <w:r w:rsidRPr="00B00F85">
        <w:rPr>
          <w:szCs w:val="28"/>
        </w:rPr>
        <w:t xml:space="preserve"> Silva de Góis Pereira, </w:t>
      </w:r>
      <w:proofErr w:type="spellStart"/>
      <w:r w:rsidRPr="00B00F85">
        <w:rPr>
          <w:szCs w:val="28"/>
        </w:rPr>
        <w:t>Hutson</w:t>
      </w:r>
      <w:proofErr w:type="spellEnd"/>
      <w:r w:rsidRPr="00B00F85">
        <w:rPr>
          <w:szCs w:val="28"/>
        </w:rPr>
        <w:t xml:space="preserve"> Neves Barbosa, </w:t>
      </w:r>
      <w:proofErr w:type="spellStart"/>
      <w:r w:rsidRPr="00B00F85">
        <w:rPr>
          <w:szCs w:val="28"/>
        </w:rPr>
        <w:t>Itan</w:t>
      </w:r>
      <w:proofErr w:type="spellEnd"/>
      <w:r w:rsidRPr="00B00F85">
        <w:rPr>
          <w:szCs w:val="28"/>
        </w:rPr>
        <w:t xml:space="preserve"> Lobo de Medeiros, José Ethel </w:t>
      </w:r>
      <w:proofErr w:type="spellStart"/>
      <w:r w:rsidRPr="00B00F85">
        <w:rPr>
          <w:szCs w:val="28"/>
        </w:rPr>
        <w:t>Stephan</w:t>
      </w:r>
      <w:proofErr w:type="spellEnd"/>
      <w:r w:rsidRPr="00B00F85">
        <w:rPr>
          <w:szCs w:val="28"/>
        </w:rPr>
        <w:t xml:space="preserve"> Usando Sales Canuto de Moraes, Maria de Lourdes da Silva e Mônica Maria de Medeiros Silva. Havendo quórum regimental, o Senhor Presidente às vinte e uma horas, deu início aos trabalhos. Lida a ata da 3ª Sessão Legislativa, a mesma foi votada e aprovada unanimemente pelo Plenário. Nada havendo </w:t>
      </w:r>
      <w:proofErr w:type="gramStart"/>
      <w:r w:rsidRPr="00B00F85">
        <w:rPr>
          <w:szCs w:val="28"/>
        </w:rPr>
        <w:t>à</w:t>
      </w:r>
      <w:proofErr w:type="gramEnd"/>
      <w:r w:rsidRPr="00B00F85">
        <w:rPr>
          <w:szCs w:val="28"/>
        </w:rPr>
        <w:t xml:space="preserve"> tratar no expediente, passou-se as apreciações das matérias constantes da pauta da sessão. Em fase de segunda discussão e votação, encontram-se: 1- Do Poder Executivo: a) Projeto de Lei Complementar nº 01/2020, que reajusta os vencimentos básicos dos cargos públicos de provimento efetivo de Professor (Língua Portuguesa, Matemática, Ciências, Língua Inglesa, História, Filosofia, Educação Física e Polivalente) e de Pedagogo, e dá outras providências; e que contava com os pareceres nº 02/2020 da Comissão de Legislação, Justiça e Redação e nº 02/2020 da Comissão de Finanças, Orçamento e Fiscalização; ambas favoráveis a aprovação, e colocado em discussão e votação, foi aprovado unanimemente pelo Plenário. b) Projeto de Lei nº 03/2020, que dispõe sobre a revisão geral anual dos vencimentos de cargos públicos e representações dos cargos em comissão, nos termos do artigo 37, inciso X, da Constituição Federal, e dá outras providências; e que contava com os pareceres nº 01/2020 da Comissão de Legislação, Justiça e Redação e nº 01/2020 da Comissão de Finanças, Orçamento e Fiscalização; ambas favoráveis a aprovação, e colocado em discussão e votação, foi aprovado unanimemente pelo Plenário. c) Projeto de Lei nº 04/2020, que reajusta os vencimentos básicos dos cargos públicos de provimento efetivo de Agentes Comunitários de Saúde e dos Agentes de Combate às Endemias, e dá outras providências; e que contava com os pareceres nº 03/2020 da Comissão de </w:t>
      </w:r>
      <w:r w:rsidRPr="00B00F85">
        <w:rPr>
          <w:szCs w:val="28"/>
        </w:rPr>
        <w:lastRenderedPageBreak/>
        <w:t xml:space="preserve">Legislação, Justiça e Redação e nº 03/2020 da Comissão de Finanças, Orçamento e Fiscalização; ambas favoráveis a aprovação, e colocado em discussão e votação, foi aprovado unanimemente pelo Plenário.  d) Projeto de Lei nº 05/2020, que dá nova redação ao art. 2 </w:t>
      </w:r>
      <w:r w:rsidRPr="00B00F85">
        <w:rPr>
          <w:szCs w:val="28"/>
          <w:vertAlign w:val="superscript"/>
        </w:rPr>
        <w:t xml:space="preserve">0 </w:t>
      </w:r>
      <w:r w:rsidRPr="00B00F85">
        <w:rPr>
          <w:szCs w:val="28"/>
        </w:rPr>
        <w:t>da Lei n</w:t>
      </w:r>
      <w:r w:rsidRPr="00B00F85">
        <w:rPr>
          <w:szCs w:val="28"/>
          <w:vertAlign w:val="superscript"/>
        </w:rPr>
        <w:t xml:space="preserve">o </w:t>
      </w:r>
      <w:r w:rsidRPr="00B00F85">
        <w:rPr>
          <w:szCs w:val="28"/>
        </w:rPr>
        <w:t xml:space="preserve">1.031, de 21 de janeiro de 2014, e dá outras providências; e que contava com os pareceres nº 01/2020 da Comissão de Legislação, Justiça e Redação e nº 01/2020 da Comissão de Finanças, Orçamento e Fiscalização; ambas favoráveis a aprovação, e colocado em discussão e votação, foi aprovado unanimemente pelo Plenário.  2- Da Presidência desta Casa Legislativa – Projeto de Lei nº 01/2020, que autoriza a desafetação de bem móvel de propriedade da Câmara Municipal de Cruzeta-RN, conforme especifica e dá outras providências; e que contava com o parecer nº 05/2020 da Comissão de Legislação, Justiça e Redação, a mesma favorável </w:t>
      </w:r>
      <w:proofErr w:type="spellStart"/>
      <w:r w:rsidRPr="00B00F85">
        <w:rPr>
          <w:szCs w:val="28"/>
        </w:rPr>
        <w:t>a</w:t>
      </w:r>
      <w:proofErr w:type="spellEnd"/>
      <w:r w:rsidRPr="00B00F85">
        <w:rPr>
          <w:szCs w:val="28"/>
        </w:rPr>
        <w:t xml:space="preserve"> aprovação, e colocado o referido em discussão e votação, foi aprovado unanimemente pelo Plenário. Nada mais havendo </w:t>
      </w:r>
      <w:proofErr w:type="gramStart"/>
      <w:r w:rsidRPr="00B00F85">
        <w:rPr>
          <w:szCs w:val="28"/>
        </w:rPr>
        <w:t>à</w:t>
      </w:r>
      <w:proofErr w:type="gramEnd"/>
      <w:r w:rsidRPr="00B00F85">
        <w:rPr>
          <w:szCs w:val="28"/>
        </w:rPr>
        <w:t xml:space="preserve"> tratar o Senhor Presidente às vinte e uma horas e trinta minutos, agradeceu a presença de todos. E, comunicou que o Projeto de Lei 06/2020, constaria na ordem do dia da sessão seguinte. E, declarou encerrada a Sessão de cujos trabalhos lavrou-se a presente ata que após lida e aprovada, será devidamente assinada pelos membros da Mesa.</w:t>
      </w:r>
    </w:p>
    <w:p w:rsidR="00B00F85" w:rsidRPr="00B00F85" w:rsidRDefault="00B00F85" w:rsidP="00B00F85">
      <w:pPr>
        <w:ind w:right="-24"/>
        <w:jc w:val="both"/>
        <w:rPr>
          <w:rFonts w:ascii="Times New Roman" w:hAnsi="Times New Roman"/>
          <w:sz w:val="28"/>
          <w:szCs w:val="28"/>
        </w:rPr>
      </w:pPr>
      <w:r w:rsidRPr="00B00F85">
        <w:rPr>
          <w:rFonts w:ascii="Times New Roman" w:hAnsi="Times New Roman"/>
          <w:sz w:val="28"/>
          <w:szCs w:val="28"/>
        </w:rPr>
        <w:t xml:space="preserve">Sala Pedro Vital da Câmara Municipal de </w:t>
      </w:r>
      <w:proofErr w:type="spellStart"/>
      <w:r w:rsidRPr="00B00F85">
        <w:rPr>
          <w:rFonts w:ascii="Times New Roman" w:hAnsi="Times New Roman"/>
          <w:sz w:val="28"/>
          <w:szCs w:val="28"/>
        </w:rPr>
        <w:t>Cruzêta</w:t>
      </w:r>
      <w:proofErr w:type="spellEnd"/>
      <w:r w:rsidRPr="00B00F85">
        <w:rPr>
          <w:rFonts w:ascii="Times New Roman" w:hAnsi="Times New Roman"/>
          <w:sz w:val="28"/>
          <w:szCs w:val="28"/>
        </w:rPr>
        <w:t>-RN, em 18 de fevereiro de 2020.</w:t>
      </w:r>
      <w:r w:rsidRPr="00B00F85">
        <w:rPr>
          <w:sz w:val="28"/>
          <w:szCs w:val="28"/>
        </w:rPr>
        <w:t xml:space="preserve">          </w:t>
      </w:r>
    </w:p>
    <w:p w:rsidR="007714A1" w:rsidRPr="00C6228C" w:rsidRDefault="007714A1" w:rsidP="007714A1">
      <w:pPr>
        <w:pStyle w:val="Ttulo1"/>
        <w:ind w:firstLine="1701"/>
        <w:rPr>
          <w:szCs w:val="24"/>
        </w:rPr>
      </w:pPr>
      <w:r w:rsidRPr="00C6228C">
        <w:rPr>
          <w:szCs w:val="24"/>
        </w:rPr>
        <w:t xml:space="preserve">          </w:t>
      </w:r>
    </w:p>
    <w:p w:rsidR="007714A1" w:rsidRPr="00C6228C" w:rsidRDefault="007714A1" w:rsidP="007714A1">
      <w:pPr>
        <w:pStyle w:val="Ttulo1"/>
        <w:jc w:val="left"/>
        <w:rPr>
          <w:szCs w:val="24"/>
        </w:rPr>
      </w:pPr>
      <w:r w:rsidRPr="00C6228C">
        <w:rPr>
          <w:szCs w:val="24"/>
        </w:rPr>
        <w:t>José Ethel S</w:t>
      </w:r>
      <w:r>
        <w:rPr>
          <w:szCs w:val="24"/>
        </w:rPr>
        <w:t>.</w:t>
      </w:r>
      <w:r w:rsidRPr="00C6228C">
        <w:rPr>
          <w:szCs w:val="24"/>
        </w:rPr>
        <w:t xml:space="preserve"> U</w:t>
      </w:r>
      <w:r>
        <w:rPr>
          <w:szCs w:val="24"/>
        </w:rPr>
        <w:t>.</w:t>
      </w:r>
      <w:r w:rsidRPr="00C6228C">
        <w:rPr>
          <w:szCs w:val="24"/>
        </w:rPr>
        <w:t xml:space="preserve"> Sales Canuto de Moraes</w:t>
      </w:r>
      <w:r>
        <w:rPr>
          <w:szCs w:val="24"/>
        </w:rPr>
        <w:t xml:space="preserve">            </w:t>
      </w:r>
      <w:r w:rsidRPr="00C6228C">
        <w:rPr>
          <w:szCs w:val="24"/>
        </w:rPr>
        <w:t xml:space="preserve">Ver. Gabriela </w:t>
      </w:r>
      <w:proofErr w:type="spellStart"/>
      <w:r w:rsidRPr="00C6228C">
        <w:rPr>
          <w:szCs w:val="24"/>
        </w:rPr>
        <w:t>Micarla</w:t>
      </w:r>
      <w:proofErr w:type="spellEnd"/>
      <w:r w:rsidRPr="00C6228C">
        <w:rPr>
          <w:szCs w:val="24"/>
        </w:rPr>
        <w:t xml:space="preserve"> S</w:t>
      </w:r>
      <w:r>
        <w:rPr>
          <w:szCs w:val="24"/>
        </w:rPr>
        <w:t>.</w:t>
      </w:r>
      <w:r w:rsidRPr="00C6228C">
        <w:rPr>
          <w:szCs w:val="24"/>
        </w:rPr>
        <w:t xml:space="preserve"> </w:t>
      </w:r>
      <w:r>
        <w:rPr>
          <w:szCs w:val="24"/>
        </w:rPr>
        <w:t xml:space="preserve">de </w:t>
      </w:r>
      <w:r w:rsidRPr="00C6228C">
        <w:rPr>
          <w:szCs w:val="24"/>
        </w:rPr>
        <w:t>Góis Pereira</w:t>
      </w:r>
    </w:p>
    <w:p w:rsidR="007714A1" w:rsidRDefault="007714A1" w:rsidP="007714A1">
      <w:pPr>
        <w:jc w:val="both"/>
        <w:rPr>
          <w:rFonts w:ascii="Times New Roman" w:hAnsi="Times New Roman"/>
          <w:sz w:val="24"/>
          <w:szCs w:val="24"/>
        </w:rPr>
      </w:pPr>
      <w:r w:rsidRPr="00C6228C">
        <w:rPr>
          <w:rFonts w:ascii="Times New Roman" w:hAnsi="Times New Roman"/>
          <w:sz w:val="24"/>
          <w:szCs w:val="24"/>
        </w:rPr>
        <w:t xml:space="preserve">                              Presidente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p w:rsidR="00B00F85" w:rsidRDefault="00B00F85" w:rsidP="00B00F85">
      <w:pPr>
        <w:rPr>
          <w:b/>
          <w:bCs/>
          <w:sz w:val="48"/>
          <w:szCs w:val="48"/>
        </w:rPr>
      </w:pPr>
    </w:p>
    <w:p w:rsidR="00B00F85" w:rsidRDefault="00B00F85" w:rsidP="00B00F85">
      <w:pPr>
        <w:rPr>
          <w:b/>
          <w:bCs/>
          <w:sz w:val="48"/>
          <w:szCs w:val="48"/>
        </w:rPr>
      </w:pPr>
    </w:p>
    <w:p w:rsidR="00B00F85" w:rsidRPr="00DB6E73" w:rsidRDefault="00B00F85" w:rsidP="00B00F85">
      <w:pPr>
        <w:rPr>
          <w:b/>
          <w:bCs/>
          <w:sz w:val="48"/>
          <w:szCs w:val="48"/>
        </w:rPr>
      </w:pPr>
      <w:r w:rsidRPr="00DB6E73">
        <w:rPr>
          <w:b/>
          <w:bCs/>
          <w:sz w:val="48"/>
          <w:szCs w:val="48"/>
        </w:rPr>
        <w:t>ORDEM DO DIA:</w:t>
      </w:r>
    </w:p>
    <w:p w:rsidR="00B00F85" w:rsidRPr="00DB6E73" w:rsidRDefault="00B00F85" w:rsidP="00B00F85">
      <w:pPr>
        <w:rPr>
          <w:color w:val="002060"/>
          <w:sz w:val="32"/>
          <w:szCs w:val="32"/>
        </w:rPr>
      </w:pPr>
      <w:r w:rsidRPr="00DB6E73">
        <w:rPr>
          <w:color w:val="002060"/>
          <w:sz w:val="32"/>
          <w:szCs w:val="32"/>
        </w:rPr>
        <w:t>AS COMISSÕES DE</w:t>
      </w:r>
      <w:r>
        <w:rPr>
          <w:color w:val="002060"/>
          <w:sz w:val="32"/>
          <w:szCs w:val="32"/>
        </w:rPr>
        <w:t>:</w:t>
      </w:r>
      <w:r w:rsidRPr="00DB6E73">
        <w:rPr>
          <w:color w:val="002060"/>
          <w:sz w:val="32"/>
          <w:szCs w:val="32"/>
        </w:rPr>
        <w:t xml:space="preserve"> LEGISLAÇÃO, JUSTIÇA E REDAÇÃO</w:t>
      </w:r>
      <w:r>
        <w:rPr>
          <w:color w:val="002060"/>
          <w:sz w:val="32"/>
          <w:szCs w:val="32"/>
        </w:rPr>
        <w:t xml:space="preserve">; e FINANÇAS, ORÇAMENTO E FISCALIZAÇÃO; </w:t>
      </w:r>
      <w:r w:rsidRPr="00DB6E73">
        <w:rPr>
          <w:color w:val="002060"/>
          <w:sz w:val="32"/>
          <w:szCs w:val="32"/>
        </w:rPr>
        <w:t>EMITIRAM PARECER</w:t>
      </w:r>
      <w:r>
        <w:rPr>
          <w:color w:val="002060"/>
          <w:sz w:val="32"/>
          <w:szCs w:val="32"/>
        </w:rPr>
        <w:t>ES</w:t>
      </w:r>
      <w:r w:rsidRPr="00DB6E73">
        <w:rPr>
          <w:color w:val="002060"/>
          <w:sz w:val="32"/>
          <w:szCs w:val="32"/>
        </w:rPr>
        <w:t xml:space="preserve"> FAVORÁVE</w:t>
      </w:r>
      <w:r w:rsidR="00414056">
        <w:rPr>
          <w:color w:val="002060"/>
          <w:sz w:val="32"/>
          <w:szCs w:val="32"/>
        </w:rPr>
        <w:t>IS</w:t>
      </w:r>
      <w:bookmarkStart w:id="0" w:name="_GoBack"/>
      <w:bookmarkEnd w:id="0"/>
      <w:r w:rsidRPr="00DB6E73">
        <w:rPr>
          <w:color w:val="002060"/>
          <w:sz w:val="32"/>
          <w:szCs w:val="32"/>
        </w:rPr>
        <w:t xml:space="preserve"> AO REFERIDO PROJETO</w:t>
      </w:r>
    </w:p>
    <w:p w:rsidR="00B00F85" w:rsidRDefault="00B00F85" w:rsidP="00B00F85">
      <w:pPr>
        <w:rPr>
          <w:color w:val="002060"/>
          <w:sz w:val="32"/>
          <w:szCs w:val="32"/>
        </w:rPr>
      </w:pPr>
      <w:r w:rsidRPr="00DB6E73">
        <w:rPr>
          <w:color w:val="002060"/>
          <w:sz w:val="32"/>
          <w:szCs w:val="32"/>
        </w:rPr>
        <w:t xml:space="preserve">EM FASE DE </w:t>
      </w:r>
      <w:r w:rsidR="00414056">
        <w:rPr>
          <w:color w:val="002060"/>
          <w:sz w:val="32"/>
          <w:szCs w:val="32"/>
        </w:rPr>
        <w:t>1</w:t>
      </w:r>
      <w:r w:rsidRPr="00DB6E73">
        <w:rPr>
          <w:color w:val="002060"/>
          <w:sz w:val="32"/>
          <w:szCs w:val="32"/>
        </w:rPr>
        <w:t>ª DISCUSSÃO E VOTAÇÃO:</w:t>
      </w:r>
    </w:p>
    <w:p w:rsidR="00B70F5D" w:rsidRPr="00A00C1E" w:rsidRDefault="00B70F5D" w:rsidP="007714A1">
      <w:pPr>
        <w:jc w:val="both"/>
        <w:rPr>
          <w:rFonts w:ascii="Times New Roman" w:hAnsi="Times New Roman"/>
          <w:sz w:val="24"/>
          <w:szCs w:val="24"/>
        </w:rPr>
      </w:pPr>
    </w:p>
    <w:p w:rsidR="00B70F5D" w:rsidRDefault="00B70F5D" w:rsidP="00B70F5D">
      <w:pPr>
        <w:spacing w:after="40"/>
        <w:ind w:right="19"/>
        <w:jc w:val="center"/>
      </w:pPr>
      <w:r>
        <w:rPr>
          <w:noProof/>
        </w:rPr>
        <w:lastRenderedPageBreak/>
        <w:drawing>
          <wp:anchor distT="0" distB="0" distL="114300" distR="114300" simplePos="0" relativeHeight="251673600" behindDoc="0" locked="0" layoutInCell="1" allowOverlap="0" wp14:anchorId="64825B68" wp14:editId="77F9873C">
            <wp:simplePos x="0" y="0"/>
            <wp:positionH relativeFrom="column">
              <wp:posOffset>201930</wp:posOffset>
            </wp:positionH>
            <wp:positionV relativeFrom="paragraph">
              <wp:posOffset>41910</wp:posOffset>
            </wp:positionV>
            <wp:extent cx="1305071" cy="1143336"/>
            <wp:effectExtent l="0" t="0" r="0" b="0"/>
            <wp:wrapSquare wrapText="bothSides"/>
            <wp:docPr id="3" name="Picture 18913"/>
            <wp:cNvGraphicFramePr/>
            <a:graphic xmlns:a="http://schemas.openxmlformats.org/drawingml/2006/main">
              <a:graphicData uri="http://schemas.openxmlformats.org/drawingml/2006/picture">
                <pic:pic xmlns:pic="http://schemas.openxmlformats.org/drawingml/2006/picture">
                  <pic:nvPicPr>
                    <pic:cNvPr id="18913" name="Picture 18913"/>
                    <pic:cNvPicPr/>
                  </pic:nvPicPr>
                  <pic:blipFill>
                    <a:blip r:embed="rId6"/>
                    <a:stretch>
                      <a:fillRect/>
                    </a:stretch>
                  </pic:blipFill>
                  <pic:spPr>
                    <a:xfrm>
                      <a:off x="0" y="0"/>
                      <a:ext cx="1305071" cy="1143336"/>
                    </a:xfrm>
                    <a:prstGeom prst="rect">
                      <a:avLst/>
                    </a:prstGeom>
                  </pic:spPr>
                </pic:pic>
              </a:graphicData>
            </a:graphic>
          </wp:anchor>
        </w:drawing>
      </w:r>
      <w:r>
        <w:t>ESTADO DO RIO GRANDE DO NORTE</w:t>
      </w:r>
    </w:p>
    <w:p w:rsidR="00B70F5D" w:rsidRDefault="00B70F5D" w:rsidP="00B70F5D">
      <w:pPr>
        <w:pStyle w:val="Ttulo1"/>
        <w:jc w:val="center"/>
      </w:pPr>
      <w:r>
        <w:t>MUNICÍPIO DE CRUZETA</w:t>
      </w:r>
    </w:p>
    <w:p w:rsidR="00B70F5D" w:rsidRDefault="00B70F5D" w:rsidP="00B70F5D">
      <w:pPr>
        <w:spacing w:after="0" w:line="259" w:lineRule="auto"/>
        <w:ind w:left="288"/>
        <w:jc w:val="center"/>
      </w:pPr>
      <w:r>
        <w:rPr>
          <w:sz w:val="20"/>
        </w:rPr>
        <w:t>Praça João de Góis, 167 - CEP 59375-000 Fone: (084) 3473 2210</w:t>
      </w:r>
    </w:p>
    <w:p w:rsidR="00B70F5D" w:rsidRDefault="00B70F5D" w:rsidP="00B70F5D">
      <w:pPr>
        <w:spacing w:after="1341" w:line="237" w:lineRule="auto"/>
        <w:ind w:left="288" w:right="1462"/>
        <w:jc w:val="center"/>
      </w:pPr>
      <w:r>
        <w:rPr>
          <w:sz w:val="20"/>
        </w:rPr>
        <w:t xml:space="preserve">CNPJ 08.106.510/0001-50 </w:t>
      </w:r>
      <w:r>
        <w:rPr>
          <w:sz w:val="20"/>
          <w:u w:val="single" w:color="000000"/>
        </w:rPr>
        <w:t>prefeituracruzeta@yahoo.com.br</w:t>
      </w:r>
    </w:p>
    <w:p w:rsidR="00B70F5D" w:rsidRPr="00AA6B0F" w:rsidRDefault="00B70F5D" w:rsidP="00B70F5D">
      <w:pPr>
        <w:autoSpaceDE w:val="0"/>
        <w:autoSpaceDN w:val="0"/>
        <w:adjustRightInd w:val="0"/>
        <w:jc w:val="right"/>
        <w:rPr>
          <w:rFonts w:ascii="Palatino Linotype" w:hAnsi="Palatino Linotype"/>
          <w:b/>
          <w:bCs/>
          <w:sz w:val="20"/>
          <w:szCs w:val="20"/>
        </w:rPr>
      </w:pPr>
      <w:r w:rsidRPr="00AA6B0F">
        <w:rPr>
          <w:rFonts w:ascii="Palatino Linotype" w:hAnsi="Palatino Linotype"/>
          <w:b/>
          <w:bCs/>
          <w:sz w:val="20"/>
          <w:szCs w:val="20"/>
        </w:rPr>
        <w:t xml:space="preserve">Processo nº 15/2020 </w:t>
      </w:r>
    </w:p>
    <w:p w:rsidR="00B70F5D" w:rsidRPr="00AA6B0F" w:rsidRDefault="00B70F5D" w:rsidP="00B70F5D">
      <w:pPr>
        <w:autoSpaceDE w:val="0"/>
        <w:autoSpaceDN w:val="0"/>
        <w:adjustRightInd w:val="0"/>
        <w:jc w:val="center"/>
        <w:rPr>
          <w:rFonts w:ascii="Palatino Linotype" w:hAnsi="Palatino Linotype"/>
          <w:b/>
          <w:bCs/>
        </w:rPr>
      </w:pPr>
      <w:r w:rsidRPr="00AA6B0F">
        <w:rPr>
          <w:rFonts w:ascii="Palatino Linotype" w:hAnsi="Palatino Linotype"/>
          <w:b/>
          <w:bCs/>
        </w:rPr>
        <w:t>PROJETO DE LEI Nº 06/2020</w:t>
      </w:r>
    </w:p>
    <w:p w:rsidR="00B70F5D" w:rsidRDefault="00B70F5D" w:rsidP="00B70F5D">
      <w:pPr>
        <w:autoSpaceDE w:val="0"/>
        <w:autoSpaceDN w:val="0"/>
        <w:adjustRightInd w:val="0"/>
        <w:jc w:val="center"/>
        <w:rPr>
          <w:b/>
          <w:bCs/>
        </w:rPr>
      </w:pPr>
    </w:p>
    <w:p w:rsidR="00B70F5D" w:rsidRPr="00966E16" w:rsidRDefault="00B70F5D" w:rsidP="00B70F5D">
      <w:pPr>
        <w:ind w:left="4536"/>
        <w:jc w:val="both"/>
        <w:rPr>
          <w:rFonts w:ascii="Palatino Linotype" w:hAnsi="Palatino Linotype" w:cs="Arial"/>
        </w:rPr>
      </w:pPr>
      <w:r w:rsidRPr="00966E16">
        <w:rPr>
          <w:rFonts w:ascii="Palatino Linotype" w:hAnsi="Palatino Linotype" w:cs="Arial"/>
        </w:rPr>
        <w:t>Dispõe sobre o reajuste dos vencimentos dos servidores da Câmara Municipal de Cruzeta</w:t>
      </w:r>
      <w:r>
        <w:rPr>
          <w:rFonts w:ascii="Palatino Linotype" w:hAnsi="Palatino Linotype" w:cs="Arial"/>
        </w:rPr>
        <w:t>, altera gratificações</w:t>
      </w:r>
      <w:r w:rsidRPr="00966E16">
        <w:rPr>
          <w:rFonts w:ascii="Palatino Linotype" w:hAnsi="Palatino Linotype" w:cs="Arial"/>
        </w:rPr>
        <w:t xml:space="preserve"> e dá outras providências.</w:t>
      </w:r>
    </w:p>
    <w:p w:rsidR="00B70F5D" w:rsidRPr="00966E16" w:rsidRDefault="00B70F5D" w:rsidP="00B70F5D">
      <w:pPr>
        <w:jc w:val="both"/>
        <w:rPr>
          <w:rFonts w:ascii="Palatino Linotype" w:hAnsi="Palatino Linotype" w:cs="Arial"/>
        </w:rPr>
      </w:pP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rPr>
        <w:t>A MESA DIRETORA DA CÂMARA MUNICIPAL DE CRUZETA, Estado do Rio Grande do Norte, no uso das atribuições que lhe são conferidas pelo inciso I, do Art. 25, do Regimento Interno desta Casa Legislativa;</w:t>
      </w: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b/>
        </w:rPr>
        <w:t>FAÇO SABER</w:t>
      </w:r>
      <w:r w:rsidRPr="00966E16">
        <w:rPr>
          <w:rFonts w:ascii="Palatino Linotype" w:hAnsi="Palatino Linotype" w:cs="Arial"/>
        </w:rPr>
        <w:t>, que a Câmara Municipal de Verea</w:t>
      </w:r>
      <w:r>
        <w:rPr>
          <w:rFonts w:ascii="Palatino Linotype" w:hAnsi="Palatino Linotype" w:cs="Arial"/>
        </w:rPr>
        <w:t xml:space="preserve">dores aprovou, e eu no uso das </w:t>
      </w:r>
      <w:r w:rsidRPr="00966E16">
        <w:rPr>
          <w:rFonts w:ascii="Palatino Linotype" w:hAnsi="Palatino Linotype" w:cs="Arial"/>
        </w:rPr>
        <w:t>atribuições que</w:t>
      </w:r>
      <w:r>
        <w:rPr>
          <w:rFonts w:ascii="Palatino Linotype" w:hAnsi="Palatino Linotype" w:cs="Arial"/>
        </w:rPr>
        <w:t xml:space="preserve"> me</w:t>
      </w:r>
      <w:r w:rsidRPr="00966E16">
        <w:rPr>
          <w:rFonts w:ascii="Palatino Linotype" w:hAnsi="Palatino Linotype" w:cs="Arial"/>
        </w:rPr>
        <w:t xml:space="preserve"> são conferidas pela</w:t>
      </w:r>
      <w:r>
        <w:rPr>
          <w:rFonts w:ascii="Palatino Linotype" w:hAnsi="Palatino Linotype" w:cs="Arial"/>
        </w:rPr>
        <w:t xml:space="preserve"> Lei</w:t>
      </w:r>
      <w:r w:rsidRPr="00966E16">
        <w:rPr>
          <w:rFonts w:ascii="Palatino Linotype" w:hAnsi="Palatino Linotype" w:cs="Arial"/>
        </w:rPr>
        <w:t xml:space="preserve"> Orgânica Municipal, sanciono a presente Lei:</w:t>
      </w:r>
    </w:p>
    <w:p w:rsidR="00B70F5D" w:rsidRDefault="00B70F5D" w:rsidP="00B70F5D">
      <w:pPr>
        <w:ind w:firstLine="1134"/>
        <w:jc w:val="both"/>
        <w:rPr>
          <w:rFonts w:ascii="Palatino Linotype" w:hAnsi="Palatino Linotype" w:cs="Arial"/>
        </w:rPr>
      </w:pPr>
      <w:r w:rsidRPr="00966E16">
        <w:rPr>
          <w:rFonts w:ascii="Palatino Linotype" w:hAnsi="Palatino Linotype" w:cs="Arial"/>
        </w:rPr>
        <w:t>Art.</w:t>
      </w:r>
      <w:r>
        <w:rPr>
          <w:rFonts w:ascii="Palatino Linotype" w:hAnsi="Palatino Linotype" w:cs="Arial"/>
        </w:rPr>
        <w:t xml:space="preserve"> </w:t>
      </w:r>
      <w:r w:rsidRPr="00966E16">
        <w:rPr>
          <w:rFonts w:ascii="Palatino Linotype" w:hAnsi="Palatino Linotype" w:cs="Arial"/>
        </w:rPr>
        <w:t>1º</w:t>
      </w:r>
      <w:r>
        <w:rPr>
          <w:rFonts w:ascii="Palatino Linotype" w:hAnsi="Palatino Linotype" w:cs="Arial"/>
        </w:rPr>
        <w:t xml:space="preserve"> -</w:t>
      </w:r>
      <w:r w:rsidRPr="00966E16">
        <w:rPr>
          <w:rFonts w:ascii="Palatino Linotype" w:hAnsi="Palatino Linotype" w:cs="Arial"/>
        </w:rPr>
        <w:t xml:space="preserve"> O</w:t>
      </w:r>
      <w:r>
        <w:rPr>
          <w:rFonts w:ascii="Palatino Linotype" w:hAnsi="Palatino Linotype" w:cs="Arial"/>
        </w:rPr>
        <w:t>s vencimentos dos cargos do Q</w:t>
      </w:r>
      <w:r w:rsidRPr="00966E16">
        <w:rPr>
          <w:rFonts w:ascii="Palatino Linotype" w:hAnsi="Palatino Linotype" w:cs="Arial"/>
        </w:rPr>
        <w:t>uadro de Pessoal da Câmara Municipal</w:t>
      </w:r>
      <w:r>
        <w:rPr>
          <w:rFonts w:ascii="Palatino Linotype" w:hAnsi="Palatino Linotype" w:cs="Arial"/>
        </w:rPr>
        <w:t xml:space="preserve"> de Cruzeta,</w:t>
      </w:r>
      <w:r w:rsidRPr="00966E16">
        <w:rPr>
          <w:rFonts w:ascii="Palatino Linotype" w:hAnsi="Palatino Linotype" w:cs="Arial"/>
        </w:rPr>
        <w:t xml:space="preserve"> listados no</w:t>
      </w:r>
      <w:r>
        <w:rPr>
          <w:rFonts w:ascii="Palatino Linotype" w:hAnsi="Palatino Linotype" w:cs="Arial"/>
        </w:rPr>
        <w:t>s</w:t>
      </w:r>
      <w:r w:rsidRPr="00966E16">
        <w:rPr>
          <w:rFonts w:ascii="Palatino Linotype" w:hAnsi="Palatino Linotype" w:cs="Arial"/>
        </w:rPr>
        <w:t xml:space="preserve"> Anexo</w:t>
      </w:r>
      <w:r>
        <w:rPr>
          <w:rFonts w:ascii="Palatino Linotype" w:hAnsi="Palatino Linotype" w:cs="Arial"/>
        </w:rPr>
        <w:t>s</w:t>
      </w:r>
      <w:r w:rsidRPr="00966E16">
        <w:rPr>
          <w:rFonts w:ascii="Palatino Linotype" w:hAnsi="Palatino Linotype" w:cs="Arial"/>
        </w:rPr>
        <w:t xml:space="preserve"> </w:t>
      </w:r>
      <w:r>
        <w:rPr>
          <w:rFonts w:ascii="Palatino Linotype" w:hAnsi="Palatino Linotype" w:cs="Arial"/>
        </w:rPr>
        <w:t>I e II desta Lei, passam a ter os seus</w:t>
      </w:r>
      <w:r w:rsidRPr="00966E16">
        <w:rPr>
          <w:rFonts w:ascii="Palatino Linotype" w:hAnsi="Palatino Linotype" w:cs="Arial"/>
        </w:rPr>
        <w:t xml:space="preserve"> valores </w:t>
      </w:r>
      <w:r>
        <w:rPr>
          <w:rFonts w:ascii="Palatino Linotype" w:hAnsi="Palatino Linotype" w:cs="Arial"/>
        </w:rPr>
        <w:t xml:space="preserve">reajustados em conformidade com os </w:t>
      </w:r>
      <w:r w:rsidRPr="00966E16">
        <w:rPr>
          <w:rFonts w:ascii="Palatino Linotype" w:hAnsi="Palatino Linotype" w:cs="Arial"/>
        </w:rPr>
        <w:t>constante</w:t>
      </w:r>
      <w:r>
        <w:rPr>
          <w:rFonts w:ascii="Palatino Linotype" w:hAnsi="Palatino Linotype" w:cs="Arial"/>
        </w:rPr>
        <w:t>s</w:t>
      </w:r>
      <w:r w:rsidRPr="00966E16">
        <w:rPr>
          <w:rFonts w:ascii="Palatino Linotype" w:hAnsi="Palatino Linotype" w:cs="Arial"/>
        </w:rPr>
        <w:t xml:space="preserve"> no</w:t>
      </w:r>
      <w:r>
        <w:rPr>
          <w:rFonts w:ascii="Palatino Linotype" w:hAnsi="Palatino Linotype" w:cs="Arial"/>
        </w:rPr>
        <w:t>s</w:t>
      </w:r>
      <w:r w:rsidRPr="00966E16">
        <w:rPr>
          <w:rFonts w:ascii="Palatino Linotype" w:hAnsi="Palatino Linotype" w:cs="Arial"/>
        </w:rPr>
        <w:t xml:space="preserve"> referido</w:t>
      </w:r>
      <w:r>
        <w:rPr>
          <w:rFonts w:ascii="Palatino Linotype" w:hAnsi="Palatino Linotype" w:cs="Arial"/>
        </w:rPr>
        <w:t>s</w:t>
      </w:r>
      <w:r w:rsidRPr="00966E16">
        <w:rPr>
          <w:rFonts w:ascii="Palatino Linotype" w:hAnsi="Palatino Linotype" w:cs="Arial"/>
        </w:rPr>
        <w:t xml:space="preserve"> anexo</w:t>
      </w:r>
      <w:r>
        <w:rPr>
          <w:rFonts w:ascii="Palatino Linotype" w:hAnsi="Palatino Linotype" w:cs="Arial"/>
        </w:rPr>
        <w:t>s</w:t>
      </w:r>
      <w:r w:rsidRPr="00966E16">
        <w:rPr>
          <w:rFonts w:ascii="Palatino Linotype" w:hAnsi="Palatino Linotype" w:cs="Arial"/>
        </w:rPr>
        <w:t>.</w:t>
      </w:r>
    </w:p>
    <w:p w:rsidR="00B70F5D" w:rsidRDefault="00B70F5D" w:rsidP="00B70F5D">
      <w:pPr>
        <w:ind w:firstLine="1134"/>
        <w:jc w:val="both"/>
        <w:rPr>
          <w:rFonts w:ascii="Palatino Linotype" w:hAnsi="Palatino Linotype" w:cs="Arial"/>
        </w:rPr>
      </w:pPr>
      <w:r>
        <w:rPr>
          <w:rFonts w:ascii="Palatino Linotype" w:hAnsi="Palatino Linotype" w:cs="Arial"/>
        </w:rPr>
        <w:t>Parágrafo único - O reajuste previsto no caput deste artigo aplica-se aos proventos de aposentadoria e pensões vinculados ao Regime Próprio de Previdência Social (RPPS) do Município de Cruzeta, respeitados os respectivos enquadramentos funcionais.</w:t>
      </w:r>
    </w:p>
    <w:p w:rsidR="00B70F5D" w:rsidRDefault="00B70F5D" w:rsidP="00B70F5D">
      <w:pPr>
        <w:ind w:firstLine="1134"/>
        <w:jc w:val="both"/>
        <w:rPr>
          <w:rFonts w:ascii="Palatino Linotype" w:hAnsi="Palatino Linotype" w:cs="Arial"/>
        </w:rPr>
      </w:pPr>
      <w:r>
        <w:rPr>
          <w:rFonts w:ascii="Palatino Linotype" w:hAnsi="Palatino Linotype" w:cs="Arial"/>
        </w:rPr>
        <w:t>Art. 2º - A Gratificação especial devida ao ocupante do cargo de Assistente de Administração e Finanças estabelecida em 30% (trinta por cento), nos termos do Art. 3º da Lei nº 811, de 05 de maio de 2003, fica reduzida para o percentual de 10% (dez por cento).</w:t>
      </w:r>
    </w:p>
    <w:p w:rsidR="00B70F5D" w:rsidRDefault="00B70F5D" w:rsidP="00B70F5D">
      <w:pPr>
        <w:ind w:firstLine="1134"/>
        <w:jc w:val="both"/>
        <w:rPr>
          <w:rFonts w:ascii="Palatino Linotype" w:hAnsi="Palatino Linotype" w:cs="Arial"/>
        </w:rPr>
      </w:pPr>
      <w:r>
        <w:rPr>
          <w:rFonts w:ascii="Palatino Linotype" w:hAnsi="Palatino Linotype" w:cs="Arial"/>
        </w:rPr>
        <w:t>Art. 3º - A Função gratificada de Secretário Tesoureiro instituída de acordo com a Lei nº 494, de 28 de março de 1988, alterada pela Lei nº 911, de 16 de dezembro de 2008, fica majorada para 65% (sessenta e cinco por cento).</w:t>
      </w: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rPr>
        <w:t>Art.</w:t>
      </w:r>
      <w:r>
        <w:rPr>
          <w:rFonts w:ascii="Palatino Linotype" w:hAnsi="Palatino Linotype" w:cs="Arial"/>
        </w:rPr>
        <w:t xml:space="preserve"> 4</w:t>
      </w:r>
      <w:r w:rsidRPr="00966E16">
        <w:rPr>
          <w:rFonts w:ascii="Palatino Linotype" w:hAnsi="Palatino Linotype" w:cs="Arial"/>
        </w:rPr>
        <w:t>º</w:t>
      </w:r>
      <w:r>
        <w:rPr>
          <w:rFonts w:ascii="Palatino Linotype" w:hAnsi="Palatino Linotype" w:cs="Arial"/>
        </w:rPr>
        <w:t xml:space="preserve"> -</w:t>
      </w:r>
      <w:r w:rsidRPr="00966E16">
        <w:rPr>
          <w:rFonts w:ascii="Palatino Linotype" w:hAnsi="Palatino Linotype" w:cs="Arial"/>
        </w:rPr>
        <w:t xml:space="preserve"> Esta </w:t>
      </w:r>
      <w:r>
        <w:rPr>
          <w:rFonts w:ascii="Palatino Linotype" w:hAnsi="Palatino Linotype" w:cs="Arial"/>
        </w:rPr>
        <w:t xml:space="preserve">Lei </w:t>
      </w:r>
      <w:r w:rsidRPr="00966E16">
        <w:rPr>
          <w:rFonts w:ascii="Palatino Linotype" w:hAnsi="Palatino Linotype" w:cs="Arial"/>
        </w:rPr>
        <w:t xml:space="preserve">retroagirá os seus efeitos financeiros ao dia 1º de </w:t>
      </w:r>
      <w:r>
        <w:rPr>
          <w:rFonts w:ascii="Palatino Linotype" w:hAnsi="Palatino Linotype" w:cs="Arial"/>
        </w:rPr>
        <w:t>janeiro</w:t>
      </w:r>
      <w:r w:rsidRPr="00966E16">
        <w:rPr>
          <w:rFonts w:ascii="Palatino Linotype" w:hAnsi="Palatino Linotype" w:cs="Arial"/>
        </w:rPr>
        <w:t xml:space="preserve"> de 20</w:t>
      </w:r>
      <w:r>
        <w:rPr>
          <w:rFonts w:ascii="Palatino Linotype" w:hAnsi="Palatino Linotype" w:cs="Arial"/>
        </w:rPr>
        <w:t>20</w:t>
      </w:r>
      <w:r w:rsidRPr="00966E16">
        <w:rPr>
          <w:rFonts w:ascii="Palatino Linotype" w:hAnsi="Palatino Linotype" w:cs="Arial"/>
        </w:rPr>
        <w:t>.</w:t>
      </w: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rPr>
        <w:t>Art.</w:t>
      </w:r>
      <w:r>
        <w:rPr>
          <w:rFonts w:ascii="Palatino Linotype" w:hAnsi="Palatino Linotype" w:cs="Arial"/>
        </w:rPr>
        <w:t xml:space="preserve"> 5</w:t>
      </w:r>
      <w:r w:rsidRPr="00966E16">
        <w:rPr>
          <w:rFonts w:ascii="Palatino Linotype" w:hAnsi="Palatino Linotype" w:cs="Arial"/>
        </w:rPr>
        <w:t>º</w:t>
      </w:r>
      <w:r>
        <w:rPr>
          <w:rFonts w:ascii="Palatino Linotype" w:hAnsi="Palatino Linotype" w:cs="Arial"/>
        </w:rPr>
        <w:t xml:space="preserve"> -</w:t>
      </w:r>
      <w:r w:rsidRPr="00966E16">
        <w:rPr>
          <w:rFonts w:ascii="Palatino Linotype" w:hAnsi="Palatino Linotype" w:cs="Arial"/>
        </w:rPr>
        <w:t xml:space="preserve"> As despesas decorrentes desta Lei correrão por conta de dotações orçamentárias apropriadas previstas no orçamento da Câmara Municipal.</w:t>
      </w: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rPr>
        <w:lastRenderedPageBreak/>
        <w:t>Art.</w:t>
      </w:r>
      <w:r>
        <w:rPr>
          <w:rFonts w:ascii="Palatino Linotype" w:hAnsi="Palatino Linotype" w:cs="Arial"/>
        </w:rPr>
        <w:t xml:space="preserve"> 6</w:t>
      </w:r>
      <w:r w:rsidRPr="00966E16">
        <w:rPr>
          <w:rFonts w:ascii="Palatino Linotype" w:hAnsi="Palatino Linotype" w:cs="Arial"/>
        </w:rPr>
        <w:t>º</w:t>
      </w:r>
      <w:r>
        <w:rPr>
          <w:rFonts w:ascii="Palatino Linotype" w:hAnsi="Palatino Linotype" w:cs="Arial"/>
        </w:rPr>
        <w:t xml:space="preserve"> -</w:t>
      </w:r>
      <w:r w:rsidRPr="00966E16">
        <w:rPr>
          <w:rFonts w:ascii="Palatino Linotype" w:hAnsi="Palatino Linotype" w:cs="Arial"/>
        </w:rPr>
        <w:t xml:space="preserve"> O</w:t>
      </w:r>
      <w:r>
        <w:rPr>
          <w:rFonts w:ascii="Palatino Linotype" w:hAnsi="Palatino Linotype" w:cs="Arial"/>
        </w:rPr>
        <w:t>s</w:t>
      </w:r>
      <w:r w:rsidRPr="00966E16">
        <w:rPr>
          <w:rFonts w:ascii="Palatino Linotype" w:hAnsi="Palatino Linotype" w:cs="Arial"/>
        </w:rPr>
        <w:t xml:space="preserve"> casos omissos serão resolvidos pela </w:t>
      </w:r>
      <w:r>
        <w:rPr>
          <w:rFonts w:ascii="Palatino Linotype" w:hAnsi="Palatino Linotype" w:cs="Arial"/>
        </w:rPr>
        <w:t>M</w:t>
      </w:r>
      <w:r w:rsidRPr="00966E16">
        <w:rPr>
          <w:rFonts w:ascii="Palatino Linotype" w:hAnsi="Palatino Linotype" w:cs="Arial"/>
        </w:rPr>
        <w:t xml:space="preserve">esa </w:t>
      </w:r>
      <w:r>
        <w:rPr>
          <w:rFonts w:ascii="Palatino Linotype" w:hAnsi="Palatino Linotype" w:cs="Arial"/>
        </w:rPr>
        <w:t>D</w:t>
      </w:r>
      <w:r w:rsidRPr="00966E16">
        <w:rPr>
          <w:rFonts w:ascii="Palatino Linotype" w:hAnsi="Palatino Linotype" w:cs="Arial"/>
        </w:rPr>
        <w:t>iretora da Câmara.</w:t>
      </w:r>
    </w:p>
    <w:p w:rsidR="00B70F5D" w:rsidRDefault="00B70F5D" w:rsidP="00B70F5D">
      <w:pPr>
        <w:ind w:firstLine="1134"/>
        <w:jc w:val="both"/>
        <w:rPr>
          <w:rFonts w:ascii="Palatino Linotype" w:hAnsi="Palatino Linotype" w:cs="Arial"/>
        </w:rPr>
      </w:pPr>
      <w:r w:rsidRPr="00966E16">
        <w:rPr>
          <w:rFonts w:ascii="Palatino Linotype" w:hAnsi="Palatino Linotype" w:cs="Arial"/>
        </w:rPr>
        <w:t>Art.</w:t>
      </w:r>
      <w:r>
        <w:rPr>
          <w:rFonts w:ascii="Palatino Linotype" w:hAnsi="Palatino Linotype" w:cs="Arial"/>
        </w:rPr>
        <w:t xml:space="preserve"> 7</w:t>
      </w:r>
      <w:r w:rsidRPr="00966E16">
        <w:rPr>
          <w:rFonts w:ascii="Palatino Linotype" w:hAnsi="Palatino Linotype" w:cs="Arial"/>
        </w:rPr>
        <w:t>º</w:t>
      </w:r>
      <w:r>
        <w:rPr>
          <w:rFonts w:ascii="Palatino Linotype" w:hAnsi="Palatino Linotype" w:cs="Arial"/>
        </w:rPr>
        <w:t xml:space="preserve"> -</w:t>
      </w:r>
      <w:r w:rsidRPr="00966E16">
        <w:rPr>
          <w:rFonts w:ascii="Palatino Linotype" w:hAnsi="Palatino Linotype" w:cs="Arial"/>
        </w:rPr>
        <w:t xml:space="preserve"> Esta Lei entra em vigor na data de sua publicação, retroagindo os seus efeitos financeiros na forma disposta no artigo </w:t>
      </w:r>
      <w:r>
        <w:rPr>
          <w:rFonts w:ascii="Palatino Linotype" w:hAnsi="Palatino Linotype" w:cs="Arial"/>
        </w:rPr>
        <w:t>4</w:t>
      </w:r>
      <w:r w:rsidRPr="00966E16">
        <w:rPr>
          <w:rFonts w:ascii="Palatino Linotype" w:hAnsi="Palatino Linotype" w:cs="Arial"/>
        </w:rPr>
        <w:t>º</w:t>
      </w:r>
      <w:r>
        <w:rPr>
          <w:rFonts w:ascii="Palatino Linotype" w:hAnsi="Palatino Linotype" w:cs="Arial"/>
        </w:rPr>
        <w:t xml:space="preserve">, ficando </w:t>
      </w:r>
      <w:r w:rsidRPr="00966E16">
        <w:rPr>
          <w:rFonts w:ascii="Palatino Linotype" w:hAnsi="Palatino Linotype" w:cs="Arial"/>
        </w:rPr>
        <w:t>revogadas as disposições em contrário.</w:t>
      </w:r>
    </w:p>
    <w:p w:rsidR="00B70F5D" w:rsidRDefault="00B70F5D" w:rsidP="00B70F5D">
      <w:pPr>
        <w:ind w:firstLine="1134"/>
        <w:jc w:val="both"/>
        <w:rPr>
          <w:rFonts w:ascii="Palatino Linotype" w:hAnsi="Palatino Linotype" w:cs="Arial"/>
        </w:rPr>
      </w:pPr>
    </w:p>
    <w:p w:rsidR="00B70F5D" w:rsidRPr="00966E16" w:rsidRDefault="00B70F5D" w:rsidP="00B70F5D">
      <w:pPr>
        <w:ind w:firstLine="1134"/>
        <w:jc w:val="both"/>
        <w:rPr>
          <w:rFonts w:ascii="Palatino Linotype" w:hAnsi="Palatino Linotype" w:cs="Arial"/>
        </w:rPr>
      </w:pPr>
      <w:r>
        <w:rPr>
          <w:rFonts w:ascii="Palatino Linotype" w:hAnsi="Palatino Linotype" w:cs="Arial"/>
        </w:rPr>
        <w:t>Sala Pedro Vital da Câmara Municipal de Cruzeta/RN, em 18 de fevereiro de 2020.</w:t>
      </w:r>
    </w:p>
    <w:p w:rsidR="00B70F5D" w:rsidRPr="00226067" w:rsidRDefault="00B70F5D" w:rsidP="00B70F5D">
      <w:pPr>
        <w:pStyle w:val="NormalWeb"/>
        <w:spacing w:before="0" w:beforeAutospacing="0" w:after="0" w:afterAutospacing="0" w:line="210" w:lineRule="atLeast"/>
        <w:ind w:firstLine="1134"/>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ind w:firstLine="1134"/>
        <w:textAlignment w:val="baseline"/>
        <w:rPr>
          <w:rFonts w:ascii="Palatino Linotype" w:hAnsi="Palatino Linotype"/>
          <w:b/>
          <w:color w:val="000000"/>
        </w:rPr>
      </w:pPr>
      <w:r w:rsidRPr="00226067">
        <w:rPr>
          <w:rFonts w:ascii="Palatino Linotype" w:hAnsi="Palatino Linotype"/>
          <w:b/>
          <w:color w:val="000000"/>
        </w:rPr>
        <w:t>MESA DIRETORA:</w:t>
      </w:r>
    </w:p>
    <w:p w:rsidR="00B70F5D" w:rsidRPr="00226067"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color w:val="000000"/>
        </w:rPr>
      </w:pPr>
      <w:r w:rsidRPr="00226067">
        <w:rPr>
          <w:rFonts w:ascii="Palatino Linotype" w:hAnsi="Palatino Linotype"/>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JOSÉ ETHEL S. U. S. C. DE MORAES</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PRESIDENTE</w:t>
      </w:r>
    </w:p>
    <w:p w:rsidR="00B70F5D" w:rsidRPr="00226067"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CYPRIANO PINHEIRO MEDEIROS DE</w:t>
      </w:r>
      <w:r w:rsidRPr="00226067">
        <w:rPr>
          <w:rFonts w:ascii="Palatino Linotype" w:hAnsi="Palatino Linotype"/>
          <w:b/>
          <w:color w:val="000000"/>
        </w:rPr>
        <w:t xml:space="preserve"> ARAÚJO</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VICE-PRESIDENTE</w:t>
      </w:r>
    </w:p>
    <w:p w:rsidR="00B70F5D" w:rsidRPr="00226067"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GABRIELA MICARLA SILVA DE GÓIS PEREIRA</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PRIMEIR</w:t>
      </w:r>
      <w:r>
        <w:rPr>
          <w:rFonts w:ascii="Palatino Linotype" w:hAnsi="Palatino Linotype"/>
          <w:b/>
          <w:color w:val="000000"/>
        </w:rPr>
        <w:t>A</w:t>
      </w:r>
      <w:r w:rsidRPr="00226067">
        <w:rPr>
          <w:rFonts w:ascii="Palatino Linotype" w:hAnsi="Palatino Linotype"/>
          <w:b/>
          <w:color w:val="000000"/>
        </w:rPr>
        <w:t xml:space="preserve"> SECRETÁRI</w:t>
      </w:r>
      <w:r>
        <w:rPr>
          <w:rFonts w:ascii="Palatino Linotype" w:hAnsi="Palatino Linotype"/>
          <w:b/>
          <w:color w:val="000000"/>
        </w:rPr>
        <w:t>A</w:t>
      </w:r>
    </w:p>
    <w:p w:rsidR="00B70F5D" w:rsidRPr="00226067"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MARIA DE LOURDES DA SILVA</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SEGUNDA</w:t>
      </w:r>
      <w:r w:rsidRPr="00226067">
        <w:rPr>
          <w:rFonts w:ascii="Palatino Linotype" w:hAnsi="Palatino Linotype"/>
          <w:b/>
          <w:color w:val="000000"/>
        </w:rPr>
        <w:t xml:space="preserve"> SE</w:t>
      </w:r>
      <w:r>
        <w:rPr>
          <w:rFonts w:ascii="Palatino Linotype" w:hAnsi="Palatino Linotype"/>
          <w:b/>
          <w:color w:val="000000"/>
        </w:rPr>
        <w:t>CRETÁRIA</w:t>
      </w: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A"/>
        </w:rPr>
      </w:pPr>
      <w:r w:rsidRPr="00A348C0">
        <w:rPr>
          <w:b/>
          <w:color w:val="000000"/>
          <w:sz w:val="22"/>
          <w:szCs w:val="22"/>
        </w:rPr>
        <w:br w:type="page"/>
      </w:r>
      <w:r w:rsidRPr="000B7555">
        <w:rPr>
          <w:rFonts w:ascii="Palatino Linotype" w:hAnsi="Palatino Linotype"/>
          <w:b/>
          <w:color w:val="00000A"/>
        </w:rPr>
        <w:lastRenderedPageBreak/>
        <w:t xml:space="preserve">JUSTIFICATIVA AO PROJETO DE LEI Nº </w:t>
      </w:r>
      <w:r>
        <w:rPr>
          <w:rFonts w:ascii="Palatino Linotype" w:hAnsi="Palatino Linotype"/>
          <w:b/>
          <w:color w:val="00000A"/>
        </w:rPr>
        <w:t>06</w:t>
      </w:r>
      <w:r w:rsidRPr="000B7555">
        <w:rPr>
          <w:rFonts w:ascii="Palatino Linotype" w:hAnsi="Palatino Linotype"/>
          <w:b/>
          <w:color w:val="00000A"/>
        </w:rPr>
        <w:t>/20</w:t>
      </w:r>
      <w:r>
        <w:rPr>
          <w:rFonts w:ascii="Palatino Linotype" w:hAnsi="Palatino Linotype"/>
          <w:b/>
          <w:color w:val="00000A"/>
        </w:rPr>
        <w:t>20</w:t>
      </w:r>
    </w:p>
    <w:p w:rsidR="00B70F5D" w:rsidRPr="000B7555" w:rsidRDefault="00B70F5D" w:rsidP="00B70F5D">
      <w:pPr>
        <w:spacing w:line="360" w:lineRule="auto"/>
        <w:rPr>
          <w:rFonts w:ascii="Palatino Linotype" w:hAnsi="Palatino Linotype"/>
          <w:b/>
        </w:rPr>
      </w:pPr>
    </w:p>
    <w:p w:rsidR="00B70F5D" w:rsidRPr="000B7555" w:rsidRDefault="00B70F5D" w:rsidP="00B70F5D">
      <w:pPr>
        <w:spacing w:line="360" w:lineRule="auto"/>
        <w:rPr>
          <w:rFonts w:ascii="Palatino Linotype" w:hAnsi="Palatino Linotype"/>
          <w:b/>
        </w:rPr>
      </w:pPr>
      <w:r w:rsidRPr="000B7555">
        <w:rPr>
          <w:rFonts w:ascii="Palatino Linotype" w:hAnsi="Palatino Linotype"/>
          <w:b/>
        </w:rPr>
        <w:t>EXCELENTÍSSIMOS SENHORES</w:t>
      </w:r>
    </w:p>
    <w:p w:rsidR="00B70F5D" w:rsidRPr="000B7555" w:rsidRDefault="00B70F5D" w:rsidP="00B70F5D">
      <w:pPr>
        <w:spacing w:line="360" w:lineRule="auto"/>
        <w:rPr>
          <w:rFonts w:ascii="Palatino Linotype" w:hAnsi="Palatino Linotype"/>
          <w:b/>
        </w:rPr>
      </w:pPr>
      <w:r w:rsidRPr="000B7555">
        <w:rPr>
          <w:rFonts w:ascii="Palatino Linotype" w:hAnsi="Palatino Linotype"/>
          <w:b/>
        </w:rPr>
        <w:t>VERE</w:t>
      </w:r>
      <w:r>
        <w:rPr>
          <w:rFonts w:ascii="Palatino Linotype" w:hAnsi="Palatino Linotype"/>
          <w:b/>
        </w:rPr>
        <w:t>A</w:t>
      </w:r>
      <w:r w:rsidRPr="000B7555">
        <w:rPr>
          <w:rFonts w:ascii="Palatino Linotype" w:hAnsi="Palatino Linotype"/>
          <w:b/>
        </w:rPr>
        <w:t>DORES E VEREADORAS</w:t>
      </w:r>
    </w:p>
    <w:p w:rsidR="00B70F5D" w:rsidRPr="009D05C3" w:rsidRDefault="00B70F5D" w:rsidP="00B70F5D">
      <w:pPr>
        <w:spacing w:line="360" w:lineRule="auto"/>
        <w:jc w:val="both"/>
        <w:rPr>
          <w:rFonts w:ascii="Arial" w:hAnsi="Arial" w:cs="Arial"/>
        </w:rPr>
      </w:pPr>
    </w:p>
    <w:p w:rsidR="00B70F5D" w:rsidRPr="00FC79A5" w:rsidRDefault="00B70F5D" w:rsidP="00B70F5D">
      <w:pPr>
        <w:spacing w:line="360" w:lineRule="auto"/>
        <w:ind w:firstLine="1134"/>
        <w:jc w:val="both"/>
        <w:rPr>
          <w:rFonts w:ascii="Palatino Linotype" w:hAnsi="Palatino Linotype" w:cs="Arial"/>
        </w:rPr>
      </w:pPr>
      <w:r w:rsidRPr="00FC79A5">
        <w:rPr>
          <w:rFonts w:ascii="Palatino Linotype" w:hAnsi="Palatino Linotype" w:cs="Arial"/>
        </w:rPr>
        <w:t xml:space="preserve">Os Membros da </w:t>
      </w:r>
      <w:r>
        <w:rPr>
          <w:rFonts w:ascii="Palatino Linotype" w:hAnsi="Palatino Linotype" w:cs="Arial"/>
        </w:rPr>
        <w:t>M</w:t>
      </w:r>
      <w:r w:rsidRPr="00FC79A5">
        <w:rPr>
          <w:rFonts w:ascii="Palatino Linotype" w:hAnsi="Palatino Linotype" w:cs="Arial"/>
        </w:rPr>
        <w:t xml:space="preserve">esa </w:t>
      </w:r>
      <w:r>
        <w:rPr>
          <w:rFonts w:ascii="Palatino Linotype" w:hAnsi="Palatino Linotype" w:cs="Arial"/>
        </w:rPr>
        <w:t>D</w:t>
      </w:r>
      <w:r w:rsidRPr="00FC79A5">
        <w:rPr>
          <w:rFonts w:ascii="Palatino Linotype" w:hAnsi="Palatino Linotype" w:cs="Arial"/>
        </w:rPr>
        <w:t>iretora da Câmara Municipal têm a honra de submeter à elevada apreciação dessa Egrégia Casa de Leis, devendo ser apreciada pelo Plenário o incluso Projeto de Lei que dispõe sobre o reajuste dos valores dos servidores da Câmara Municipal de Cruzeta</w:t>
      </w:r>
      <w:r>
        <w:rPr>
          <w:rFonts w:ascii="Palatino Linotype" w:hAnsi="Palatino Linotype" w:cs="Arial"/>
        </w:rPr>
        <w:t>, a alteração de gratificações</w:t>
      </w:r>
      <w:r w:rsidRPr="00FC79A5">
        <w:rPr>
          <w:rFonts w:ascii="Palatino Linotype" w:hAnsi="Palatino Linotype" w:cs="Arial"/>
        </w:rPr>
        <w:t xml:space="preserve"> e dá outras providências.</w:t>
      </w:r>
    </w:p>
    <w:p w:rsidR="00B70F5D" w:rsidRPr="00FC79A5" w:rsidRDefault="00B70F5D" w:rsidP="00B70F5D">
      <w:pPr>
        <w:spacing w:line="360" w:lineRule="auto"/>
        <w:ind w:firstLine="1134"/>
        <w:jc w:val="both"/>
        <w:rPr>
          <w:rFonts w:ascii="Palatino Linotype" w:hAnsi="Palatino Linotype" w:cs="Arial"/>
        </w:rPr>
      </w:pPr>
      <w:r w:rsidRPr="00FC79A5">
        <w:rPr>
          <w:rFonts w:ascii="Palatino Linotype" w:hAnsi="Palatino Linotype" w:cs="Arial"/>
        </w:rPr>
        <w:t>O presente projeto define o valor do vencimento de cargos em conformidade com o valor fixado pel</w:t>
      </w:r>
      <w:r w:rsidRPr="00E315DB">
        <w:rPr>
          <w:rFonts w:ascii="Palatino Linotype" w:hAnsi="Palatino Linotype" w:cs="Arial"/>
          <w:color w:val="000000"/>
        </w:rPr>
        <w:t xml:space="preserve">o Presidente da República através das </w:t>
      </w:r>
      <w:hyperlink r:id="rId7" w:tgtFrame="_blank" w:history="1">
        <w:r w:rsidRPr="00E315DB">
          <w:rPr>
            <w:rStyle w:val="Hyperlink"/>
            <w:rFonts w:ascii="Palatino Linotype" w:hAnsi="Palatino Linotype"/>
            <w:color w:val="000000"/>
          </w:rPr>
          <w:t>Medidas Provisórias nº 916, de 31 de dezembro de 2019</w:t>
        </w:r>
      </w:hyperlink>
      <w:r w:rsidRPr="00E315DB">
        <w:rPr>
          <w:rFonts w:ascii="Palatino Linotype" w:hAnsi="Palatino Linotype"/>
          <w:color w:val="000000"/>
        </w:rPr>
        <w:t>, e nº</w:t>
      </w:r>
      <w:r>
        <w:t xml:space="preserve"> 919, DE 30 DE JANEIRO DE 2020</w:t>
      </w:r>
      <w:r>
        <w:rPr>
          <w:rFonts w:ascii="Palatino Linotype" w:hAnsi="Palatino Linotype" w:cs="Arial"/>
        </w:rPr>
        <w:t>,</w:t>
      </w:r>
      <w:r w:rsidRPr="00FC79A5">
        <w:rPr>
          <w:rFonts w:ascii="Palatino Linotype" w:hAnsi="Palatino Linotype" w:cs="Arial"/>
        </w:rPr>
        <w:t xml:space="preserve"> que dispõe</w:t>
      </w:r>
      <w:r>
        <w:rPr>
          <w:rFonts w:ascii="Palatino Linotype" w:hAnsi="Palatino Linotype" w:cs="Arial"/>
        </w:rPr>
        <w:t>m</w:t>
      </w:r>
      <w:r w:rsidRPr="00FC79A5">
        <w:rPr>
          <w:rFonts w:ascii="Palatino Linotype" w:hAnsi="Palatino Linotype" w:cs="Arial"/>
        </w:rPr>
        <w:t xml:space="preserve"> sobre o valor do salário mínimo e sua política de valorização de longo prazo, revisa os valore</w:t>
      </w:r>
      <w:r>
        <w:rPr>
          <w:rFonts w:ascii="Palatino Linotype" w:hAnsi="Palatino Linotype" w:cs="Arial"/>
        </w:rPr>
        <w:t>s</w:t>
      </w:r>
      <w:r w:rsidRPr="00FC79A5">
        <w:rPr>
          <w:rFonts w:ascii="Palatino Linotype" w:hAnsi="Palatino Linotype" w:cs="Arial"/>
        </w:rPr>
        <w:t xml:space="preserve"> de vencimentos de cargos públicos, de representações, nos termos do art. 37, inciso X, da Constituição Federal e dá outras providências.</w:t>
      </w:r>
    </w:p>
    <w:p w:rsidR="00B70F5D" w:rsidRDefault="00B70F5D" w:rsidP="00B70F5D">
      <w:pPr>
        <w:spacing w:line="360" w:lineRule="auto"/>
        <w:ind w:firstLine="1134"/>
        <w:jc w:val="both"/>
        <w:rPr>
          <w:rFonts w:ascii="Palatino Linotype" w:hAnsi="Palatino Linotype" w:cs="Arial"/>
        </w:rPr>
      </w:pPr>
      <w:r w:rsidRPr="00FC79A5">
        <w:rPr>
          <w:rFonts w:ascii="Palatino Linotype" w:hAnsi="Palatino Linotype" w:cs="Arial"/>
        </w:rPr>
        <w:t>Tal medida mostra-se necessária para garantir a adequação da remuneração e o pagamento dos servidores dentro do novo padrão salarial fixado pelo Governo Federal.</w:t>
      </w:r>
    </w:p>
    <w:p w:rsidR="00B70F5D" w:rsidRPr="00FC79A5" w:rsidRDefault="00B70F5D" w:rsidP="00B70F5D">
      <w:pPr>
        <w:spacing w:line="360" w:lineRule="auto"/>
        <w:ind w:firstLine="1134"/>
        <w:jc w:val="both"/>
        <w:rPr>
          <w:rFonts w:ascii="Palatino Linotype" w:hAnsi="Palatino Linotype" w:cs="Arial"/>
        </w:rPr>
      </w:pPr>
      <w:r>
        <w:rPr>
          <w:rFonts w:ascii="Palatino Linotype" w:hAnsi="Palatino Linotype" w:cs="Arial"/>
        </w:rPr>
        <w:t>Outrossim, a presente Lei visa conceder reajuste real aos servidores da Câmara de Cruzeta, reconhecendo o trabalho desempenhado pelos mesmos, na forma constitucional e dentro dos parâmetros legais de responsabilidades.</w:t>
      </w:r>
    </w:p>
    <w:p w:rsidR="00B70F5D" w:rsidRPr="00FC79A5" w:rsidRDefault="00B70F5D" w:rsidP="00B70F5D">
      <w:pPr>
        <w:spacing w:line="360" w:lineRule="auto"/>
        <w:ind w:firstLine="1134"/>
        <w:jc w:val="both"/>
        <w:rPr>
          <w:rFonts w:ascii="Palatino Linotype" w:hAnsi="Palatino Linotype" w:cs="Arial"/>
        </w:rPr>
      </w:pPr>
      <w:r w:rsidRPr="00FC79A5">
        <w:rPr>
          <w:rFonts w:ascii="Palatino Linotype" w:hAnsi="Palatino Linotype" w:cs="Arial"/>
        </w:rPr>
        <w:t>As disposições contidas nesta Lei estão em conformidade</w:t>
      </w:r>
      <w:r>
        <w:rPr>
          <w:rFonts w:ascii="Palatino Linotype" w:hAnsi="Palatino Linotype" w:cs="Arial"/>
        </w:rPr>
        <w:t xml:space="preserve"> com a Lei de Responsabilidade F</w:t>
      </w:r>
      <w:r w:rsidRPr="00FC79A5">
        <w:rPr>
          <w:rFonts w:ascii="Palatino Linotype" w:hAnsi="Palatino Linotype" w:cs="Arial"/>
        </w:rPr>
        <w:t>iscal</w:t>
      </w:r>
      <w:r>
        <w:rPr>
          <w:rFonts w:ascii="Palatino Linotype" w:hAnsi="Palatino Linotype" w:cs="Arial"/>
        </w:rPr>
        <w:t>, com a LDO, PPA e Constituição Federal, conforme estudo do impacto orçamentário-financeiro realizado pelo setor contábil/administrativo da Câmara de Cruzeta/RN, nos termos da Portaria nº 08/2020, estando respeitados os devidos percentuais exigidos por lei</w:t>
      </w:r>
      <w:r w:rsidRPr="00FC79A5">
        <w:rPr>
          <w:rFonts w:ascii="Palatino Linotype" w:hAnsi="Palatino Linotype" w:cs="Arial"/>
        </w:rPr>
        <w:t>.</w:t>
      </w:r>
    </w:p>
    <w:p w:rsidR="00B70F5D" w:rsidRPr="00FC79A5" w:rsidRDefault="00B70F5D" w:rsidP="00B70F5D">
      <w:pPr>
        <w:spacing w:line="360" w:lineRule="auto"/>
        <w:ind w:firstLine="1134"/>
        <w:jc w:val="both"/>
        <w:rPr>
          <w:rFonts w:ascii="Palatino Linotype" w:hAnsi="Palatino Linotype" w:cs="Arial"/>
        </w:rPr>
      </w:pPr>
    </w:p>
    <w:p w:rsidR="00B70F5D" w:rsidRPr="00FC79A5" w:rsidRDefault="00B70F5D" w:rsidP="00B70F5D">
      <w:pPr>
        <w:spacing w:line="360" w:lineRule="auto"/>
        <w:ind w:firstLine="1134"/>
        <w:jc w:val="both"/>
        <w:rPr>
          <w:rFonts w:ascii="Palatino Linotype" w:hAnsi="Palatino Linotype" w:cs="Arial"/>
        </w:rPr>
      </w:pPr>
      <w:r>
        <w:rPr>
          <w:rFonts w:ascii="Palatino Linotype" w:hAnsi="Palatino Linotype" w:cs="Arial"/>
        </w:rPr>
        <w:t xml:space="preserve">Sala Pedro Vital da </w:t>
      </w:r>
      <w:r w:rsidRPr="00FC79A5">
        <w:rPr>
          <w:rFonts w:ascii="Palatino Linotype" w:hAnsi="Palatino Linotype" w:cs="Arial"/>
        </w:rPr>
        <w:t>Câmara Municipal de Cruzeta/RN,</w:t>
      </w:r>
      <w:r>
        <w:rPr>
          <w:rFonts w:ascii="Palatino Linotype" w:hAnsi="Palatino Linotype" w:cs="Arial"/>
        </w:rPr>
        <w:t xml:space="preserve"> em </w:t>
      </w:r>
      <w:r w:rsidRPr="00FC79A5">
        <w:rPr>
          <w:rFonts w:ascii="Palatino Linotype" w:hAnsi="Palatino Linotype" w:cs="Arial"/>
        </w:rPr>
        <w:t>1</w:t>
      </w:r>
      <w:r>
        <w:rPr>
          <w:rFonts w:ascii="Palatino Linotype" w:hAnsi="Palatino Linotype" w:cs="Arial"/>
        </w:rPr>
        <w:t>8</w:t>
      </w:r>
      <w:r w:rsidRPr="00FC79A5">
        <w:rPr>
          <w:rFonts w:ascii="Palatino Linotype" w:hAnsi="Palatino Linotype" w:cs="Arial"/>
        </w:rPr>
        <w:t xml:space="preserve"> de fevereiro de 20</w:t>
      </w:r>
      <w:r>
        <w:rPr>
          <w:rFonts w:ascii="Palatino Linotype" w:hAnsi="Palatino Linotype" w:cs="Arial"/>
        </w:rPr>
        <w:t>20</w:t>
      </w:r>
      <w:r w:rsidRPr="00FC79A5">
        <w:rPr>
          <w:rFonts w:ascii="Palatino Linotype" w:hAnsi="Palatino Linotype" w:cs="Arial"/>
        </w:rPr>
        <w:t>.</w:t>
      </w:r>
    </w:p>
    <w:p w:rsidR="00B70F5D" w:rsidRPr="00FC79A5" w:rsidRDefault="00B70F5D" w:rsidP="00B70F5D">
      <w:pPr>
        <w:ind w:firstLine="1134"/>
        <w:jc w:val="center"/>
        <w:rPr>
          <w:rFonts w:ascii="Palatino Linotype" w:hAnsi="Palatino Linotype"/>
        </w:rPr>
      </w:pPr>
    </w:p>
    <w:p w:rsidR="00B70F5D" w:rsidRPr="000B7555" w:rsidRDefault="00B70F5D" w:rsidP="00B70F5D">
      <w:pPr>
        <w:pStyle w:val="NormalWeb"/>
        <w:spacing w:before="0" w:beforeAutospacing="0" w:after="0" w:afterAutospacing="0" w:line="210" w:lineRule="atLeast"/>
        <w:textAlignment w:val="baseline"/>
        <w:rPr>
          <w:rFonts w:ascii="Palatino Linotype" w:hAnsi="Palatino Linotype"/>
          <w:b/>
          <w:color w:val="000000"/>
        </w:rPr>
      </w:pPr>
      <w:r w:rsidRPr="000B7555">
        <w:rPr>
          <w:rFonts w:ascii="Palatino Linotype" w:hAnsi="Palatino Linotype"/>
          <w:b/>
          <w:color w:val="000000"/>
        </w:rPr>
        <w:t>MESA DIRETORA:</w:t>
      </w:r>
    </w:p>
    <w:p w:rsidR="00B70F5D" w:rsidRDefault="00B70F5D" w:rsidP="00B70F5D">
      <w:pPr>
        <w:jc w:val="center"/>
        <w:rPr>
          <w:rFonts w:ascii="Palatino Linotype" w:hAnsi="Palatino Linotype"/>
        </w:rPr>
      </w:pPr>
    </w:p>
    <w:p w:rsidR="00B70F5D" w:rsidRPr="000B7555" w:rsidRDefault="00B70F5D" w:rsidP="00B70F5D">
      <w:pPr>
        <w:jc w:val="center"/>
        <w:rPr>
          <w:rFonts w:ascii="Palatino Linotype" w:hAnsi="Palatino Linotype"/>
        </w:rPr>
      </w:pPr>
    </w:p>
    <w:p w:rsidR="00B70F5D" w:rsidRPr="000B7555" w:rsidRDefault="00B70F5D" w:rsidP="00B70F5D">
      <w:pPr>
        <w:jc w:val="center"/>
        <w:rPr>
          <w:rFonts w:ascii="Palatino Linotype" w:hAnsi="Palatino Linotype"/>
        </w:rPr>
      </w:pPr>
      <w:r w:rsidRPr="000B7555">
        <w:rPr>
          <w:rFonts w:ascii="Palatino Linotype" w:hAnsi="Palatino Linotype"/>
        </w:rPr>
        <w:t>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JOSÉ ETHEL S. U. S. C. DE MORAES</w:t>
      </w:r>
    </w:p>
    <w:p w:rsidR="00B70F5D" w:rsidRPr="000B7555" w:rsidRDefault="00B70F5D" w:rsidP="00B70F5D">
      <w:pPr>
        <w:jc w:val="center"/>
        <w:rPr>
          <w:rFonts w:ascii="Palatino Linotype" w:hAnsi="Palatino Linotype"/>
          <w:b/>
        </w:rPr>
      </w:pPr>
      <w:r w:rsidRPr="000B7555">
        <w:rPr>
          <w:rFonts w:ascii="Palatino Linotype" w:hAnsi="Palatino Linotype"/>
          <w:b/>
        </w:rPr>
        <w:t>PRESIDENTE</w:t>
      </w: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0B7555">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CYPRIANO PINHEIRO MEDEIROS DE</w:t>
      </w:r>
      <w:r w:rsidRPr="00226067">
        <w:rPr>
          <w:rFonts w:ascii="Palatino Linotype" w:hAnsi="Palatino Linotype"/>
          <w:b/>
          <w:color w:val="000000"/>
        </w:rPr>
        <w:t xml:space="preserve"> ARAÚJO</w:t>
      </w: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0B7555">
        <w:rPr>
          <w:rFonts w:ascii="Palatino Linotype" w:hAnsi="Palatino Linotype"/>
          <w:b/>
          <w:color w:val="000000"/>
        </w:rPr>
        <w:t>VICE-PRESIDENTE</w:t>
      </w:r>
    </w:p>
    <w:p w:rsidR="00B70F5D" w:rsidRPr="000B7555"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0B7555">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GABRIELA MICARLA SILVA DE GÓIS PEREIRA</w:t>
      </w: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PRIMEIRA SECRETÁRIA</w:t>
      </w:r>
    </w:p>
    <w:p w:rsidR="00B70F5D" w:rsidRPr="000B7555"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0B7555">
        <w:rPr>
          <w:rFonts w:ascii="Palatino Linotype" w:hAnsi="Palatino Linotype"/>
          <w:b/>
          <w:color w:val="000000"/>
        </w:rPr>
        <w:t>___________________________________________</w:t>
      </w:r>
    </w:p>
    <w:p w:rsidR="00B70F5D"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MARIA DE LOURDES DA SILVA</w:t>
      </w:r>
      <w:r w:rsidRPr="000B7555">
        <w:rPr>
          <w:rFonts w:ascii="Palatino Linotype" w:hAnsi="Palatino Linotype"/>
          <w:b/>
          <w:color w:val="000000"/>
        </w:rPr>
        <w:t xml:space="preserve"> </w:t>
      </w:r>
    </w:p>
    <w:p w:rsidR="00C62069" w:rsidRDefault="00B70F5D" w:rsidP="00B00F85">
      <w:pPr>
        <w:jc w:val="center"/>
      </w:pPr>
      <w:r>
        <w:rPr>
          <w:rFonts w:ascii="Palatino Linotype" w:hAnsi="Palatino Linotype"/>
          <w:b/>
          <w:color w:val="000000"/>
        </w:rPr>
        <w:t>SEGUNDA</w:t>
      </w:r>
      <w:r w:rsidRPr="000B7555">
        <w:rPr>
          <w:rFonts w:ascii="Palatino Linotype" w:hAnsi="Palatino Linotype"/>
          <w:b/>
          <w:color w:val="000000"/>
        </w:rPr>
        <w:t xml:space="preserve"> SE</w:t>
      </w:r>
      <w:r>
        <w:rPr>
          <w:rFonts w:ascii="Palatino Linotype" w:hAnsi="Palatino Linotype"/>
          <w:b/>
          <w:color w:val="000000"/>
        </w:rPr>
        <w:t>C</w:t>
      </w:r>
      <w:r w:rsidRPr="000B7555">
        <w:rPr>
          <w:rFonts w:ascii="Palatino Linotype" w:hAnsi="Palatino Linotype"/>
          <w:b/>
          <w:color w:val="000000"/>
        </w:rPr>
        <w:t>RETÁRI</w:t>
      </w:r>
      <w:r>
        <w:rPr>
          <w:rFonts w:ascii="Palatino Linotype" w:hAnsi="Palatino Linotype"/>
          <w:b/>
          <w:color w:val="000000"/>
        </w:rPr>
        <w:t>A</w:t>
      </w:r>
    </w:p>
    <w:p w:rsidR="00C62069" w:rsidRDefault="00C62069" w:rsidP="007714A1"/>
    <w:sectPr w:rsidR="00C62069" w:rsidSect="00B00F85">
      <w:footnotePr>
        <w:numRestart w:val="eachPage"/>
      </w:footnotePr>
      <w:pgSz w:w="11894" w:h="16344"/>
      <w:pgMar w:top="1440" w:right="922" w:bottom="590" w:left="13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13652A"/>
    <w:rsid w:val="00326B1B"/>
    <w:rsid w:val="0036777E"/>
    <w:rsid w:val="00414056"/>
    <w:rsid w:val="00451708"/>
    <w:rsid w:val="00552A1B"/>
    <w:rsid w:val="005F3F00"/>
    <w:rsid w:val="007714A1"/>
    <w:rsid w:val="007B7264"/>
    <w:rsid w:val="00856F20"/>
    <w:rsid w:val="008C2367"/>
    <w:rsid w:val="008E30AB"/>
    <w:rsid w:val="009624A3"/>
    <w:rsid w:val="009872E2"/>
    <w:rsid w:val="009E6C00"/>
    <w:rsid w:val="009F465F"/>
    <w:rsid w:val="00A1410C"/>
    <w:rsid w:val="00A24475"/>
    <w:rsid w:val="00AA1F46"/>
    <w:rsid w:val="00B00F85"/>
    <w:rsid w:val="00B30E8C"/>
    <w:rsid w:val="00B70F5D"/>
    <w:rsid w:val="00B86B06"/>
    <w:rsid w:val="00C55876"/>
    <w:rsid w:val="00C62069"/>
    <w:rsid w:val="00DB1C12"/>
    <w:rsid w:val="00DB6E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FF3E"/>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lanalto.gov.br/ccivil_03/_Ato2019-2022/2019/Mpv/mpv91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5811-5176-4EC2-98EA-F2236740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1446</Words>
  <Characters>7809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2</cp:revision>
  <dcterms:created xsi:type="dcterms:W3CDTF">2020-03-02T14:30:00Z</dcterms:created>
  <dcterms:modified xsi:type="dcterms:W3CDTF">2020-03-02T14:30:00Z</dcterms:modified>
</cp:coreProperties>
</file>